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92" w:rsidRDefault="004A247D" w:rsidP="004A247D">
      <w:pPr>
        <w:jc w:val="center"/>
        <w:rPr>
          <w:b/>
          <w:i/>
          <w:sz w:val="32"/>
          <w:lang w:val="ru-RU"/>
        </w:rPr>
      </w:pPr>
      <w:r w:rsidRPr="004A247D">
        <w:rPr>
          <w:b/>
          <w:i/>
          <w:sz w:val="32"/>
          <w:lang w:val="ru-RU"/>
        </w:rPr>
        <w:t xml:space="preserve">6.3. </w:t>
      </w:r>
      <w:bookmarkStart w:id="0" w:name="_GoBack"/>
      <w:r w:rsidRPr="004A247D">
        <w:rPr>
          <w:b/>
          <w:i/>
          <w:sz w:val="32"/>
          <w:lang w:val="ru-RU"/>
        </w:rPr>
        <w:t>Сопровожение группы на экскурсии</w:t>
      </w:r>
      <w:bookmarkEnd w:id="0"/>
    </w:p>
    <w:p w:rsidR="000F2465" w:rsidRPr="004A247D" w:rsidRDefault="000F2465" w:rsidP="004A247D">
      <w:pPr>
        <w:jc w:val="center"/>
        <w:rPr>
          <w:b/>
          <w:i/>
          <w:sz w:val="32"/>
          <w:lang w:val="ru-RU"/>
        </w:rPr>
      </w:pPr>
    </w:p>
    <w:p w:rsidR="004A247D" w:rsidRDefault="004A247D">
      <w:pPr>
        <w:rPr>
          <w:lang w:val="ru-RU"/>
        </w:rPr>
      </w:pPr>
    </w:p>
    <w:p w:rsidR="004A247D" w:rsidRDefault="004A247D">
      <w:pPr>
        <w:rPr>
          <w:lang w:val="ru-RU"/>
        </w:rPr>
      </w:pPr>
      <w:r>
        <w:rPr>
          <w:noProof/>
        </w:rPr>
        <w:drawing>
          <wp:inline distT="0" distB="0" distL="0" distR="0" wp14:anchorId="0C33F24D" wp14:editId="0E6E6507">
            <wp:extent cx="5486400" cy="5890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692" t="25671"/>
                    <a:stretch/>
                  </pic:blipFill>
                  <pic:spPr bwMode="auto">
                    <a:xfrm>
                      <a:off x="0" y="0"/>
                      <a:ext cx="5486400" cy="589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47D" w:rsidRPr="004A247D" w:rsidRDefault="004A247D" w:rsidP="004A247D">
      <w:pPr>
        <w:rPr>
          <w:lang w:val="ru-RU"/>
        </w:rPr>
      </w:pPr>
    </w:p>
    <w:p w:rsidR="004A247D" w:rsidRDefault="004A247D" w:rsidP="004A247D">
      <w:pPr>
        <w:rPr>
          <w:lang w:val="ru-RU"/>
        </w:rPr>
      </w:pPr>
    </w:p>
    <w:p w:rsidR="004A247D" w:rsidRPr="000F2465" w:rsidRDefault="004A247D" w:rsidP="004A247D">
      <w:pPr>
        <w:rPr>
          <w:i/>
          <w:sz w:val="28"/>
          <w:lang w:val="ru-RU"/>
        </w:rPr>
      </w:pPr>
      <w:r w:rsidRPr="000F2465">
        <w:rPr>
          <w:i/>
          <w:sz w:val="28"/>
          <w:lang w:val="ru-RU"/>
        </w:rPr>
        <w:t>Лексика:</w:t>
      </w:r>
    </w:p>
    <w:p w:rsidR="004A247D" w:rsidRDefault="004A247D" w:rsidP="004A247D">
      <w:pPr>
        <w:rPr>
          <w:lang w:val="ru-RU"/>
        </w:rPr>
      </w:pPr>
    </w:p>
    <w:p w:rsidR="004A247D" w:rsidRPr="000F2465" w:rsidRDefault="000F2465" w:rsidP="004A247D">
      <w:pPr>
        <w:rPr>
          <w:sz w:val="28"/>
          <w:lang w:val="sr-Cyrl-RS"/>
        </w:rPr>
      </w:pPr>
      <w:r>
        <w:rPr>
          <w:sz w:val="28"/>
          <w:lang w:val="ru-RU"/>
        </w:rPr>
        <w:t xml:space="preserve">уже </w:t>
      </w:r>
      <w:r>
        <w:rPr>
          <w:sz w:val="28"/>
          <w:lang w:val="sr-Cyrl-RS"/>
        </w:rPr>
        <w:t>- већ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долго - дуго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очень – врло, веома, јако, баш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устать – уморити се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сейчас - сада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lastRenderedPageBreak/>
        <w:t>собор - црква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посидеть - седети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отдохнуть – одморити се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колокольня - звоник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конечно - наравно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надеть – обући, обути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туфли - ципеле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обувь - обућа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площадь - трг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итак - дакле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рассказать - испричати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памятник - споменик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кофейня - кафић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находиться – налазити се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здесь - овде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обязательно - обавезно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попробовать - пробати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знаменитый - чувени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дядя - чика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невозможно – немогуће</w:t>
      </w:r>
    </w:p>
    <w:p w:rsidR="000F2465" w:rsidRDefault="000F2465" w:rsidP="004A247D">
      <w:pPr>
        <w:rPr>
          <w:sz w:val="28"/>
          <w:lang w:val="ru-RU"/>
        </w:rPr>
      </w:pPr>
    </w:p>
    <w:p w:rsidR="000F2465" w:rsidRPr="000F2465" w:rsidRDefault="000F2465" w:rsidP="004A247D">
      <w:pPr>
        <w:rPr>
          <w:i/>
          <w:sz w:val="28"/>
          <w:lang w:val="ru-RU"/>
        </w:rPr>
      </w:pPr>
      <w:r w:rsidRPr="000F2465">
        <w:rPr>
          <w:i/>
          <w:sz w:val="28"/>
          <w:lang w:val="ru-RU"/>
        </w:rPr>
        <w:t>Выберите ПРАВДА / НЕПРАВДА.</w:t>
      </w:r>
    </w:p>
    <w:p w:rsidR="000F2465" w:rsidRDefault="000F2465" w:rsidP="004A247D">
      <w:pPr>
        <w:rPr>
          <w:sz w:val="28"/>
          <w:lang w:val="ru-RU"/>
        </w:rPr>
      </w:pP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Сейчас туристы увидят центральную почту.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П/Н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На площади есть небольшой бар.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П/Н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В соборе можно послушать орган.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П/Н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Сейчас туристы идут в собор святого Марко.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П/Н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Туристы пойдут в мастерскую художника Марко.</w:t>
      </w:r>
    </w:p>
    <w:p w:rsidR="000F2465" w:rsidRDefault="000F2465" w:rsidP="004A247D">
      <w:pPr>
        <w:rPr>
          <w:sz w:val="28"/>
          <w:lang w:val="ru-RU"/>
        </w:rPr>
      </w:pPr>
      <w:r>
        <w:rPr>
          <w:sz w:val="28"/>
          <w:lang w:val="ru-RU"/>
        </w:rPr>
        <w:t>П/Н</w:t>
      </w:r>
    </w:p>
    <w:p w:rsidR="000F2465" w:rsidRPr="000F2465" w:rsidRDefault="000F2465" w:rsidP="004A247D">
      <w:pPr>
        <w:rPr>
          <w:sz w:val="28"/>
          <w:lang w:val="ru-RU"/>
        </w:rPr>
      </w:pPr>
    </w:p>
    <w:sectPr w:rsidR="000F2465" w:rsidRPr="000F2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A8" w:rsidRDefault="00760BA8" w:rsidP="004A247D">
      <w:r>
        <w:separator/>
      </w:r>
    </w:p>
  </w:endnote>
  <w:endnote w:type="continuationSeparator" w:id="0">
    <w:p w:rsidR="00760BA8" w:rsidRDefault="00760BA8" w:rsidP="004A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A8" w:rsidRDefault="00760BA8" w:rsidP="004A247D">
      <w:r>
        <w:separator/>
      </w:r>
    </w:p>
  </w:footnote>
  <w:footnote w:type="continuationSeparator" w:id="0">
    <w:p w:rsidR="00760BA8" w:rsidRDefault="00760BA8" w:rsidP="004A2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B9"/>
    <w:rsid w:val="000F2465"/>
    <w:rsid w:val="001261B9"/>
    <w:rsid w:val="00270F21"/>
    <w:rsid w:val="002F7A92"/>
    <w:rsid w:val="004A247D"/>
    <w:rsid w:val="0076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CB54"/>
  <w15:chartTrackingRefBased/>
  <w15:docId w15:val="{60A7192E-164C-466E-9995-E5718B3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F21"/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0F21"/>
  </w:style>
  <w:style w:type="paragraph" w:styleId="BodyText">
    <w:name w:val="Body Text"/>
    <w:basedOn w:val="Normal"/>
    <w:link w:val="BodyTextChar"/>
    <w:uiPriority w:val="1"/>
    <w:qFormat/>
    <w:rsid w:val="00270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0F2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270F21"/>
    <w:pPr>
      <w:spacing w:before="30"/>
      <w:ind w:left="3985" w:hanging="361"/>
      <w:jc w:val="both"/>
    </w:pPr>
  </w:style>
  <w:style w:type="paragraph" w:styleId="Header">
    <w:name w:val="header"/>
    <w:basedOn w:val="Normal"/>
    <w:link w:val="HeaderChar"/>
    <w:uiPriority w:val="99"/>
    <w:unhideWhenUsed/>
    <w:rsid w:val="004A2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7D"/>
    <w:rPr>
      <w:rFonts w:ascii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4A2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7D"/>
    <w:rPr>
      <w:rFonts w:ascii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2021-02-05T16:24:00Z</dcterms:created>
  <dcterms:modified xsi:type="dcterms:W3CDTF">2021-02-05T16:59:00Z</dcterms:modified>
</cp:coreProperties>
</file>