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2F7" w:rsidRDefault="00B40F87" w:rsidP="008802F7">
      <w:pPr>
        <w:spacing w:after="0" w:line="240" w:lineRule="auto"/>
        <w:jc w:val="right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Predmetni profesor: </w:t>
      </w:r>
      <w:r w:rsidR="008802F7" w:rsidRPr="008802F7">
        <w:rPr>
          <w:rFonts w:ascii="Palatino Linotype" w:hAnsi="Palatino Linotype"/>
          <w:bCs/>
          <w:sz w:val="24"/>
          <w:szCs w:val="24"/>
        </w:rPr>
        <w:t>dr Smiljka Kesić</w:t>
      </w:r>
    </w:p>
    <w:p w:rsidR="00B40F87" w:rsidRPr="008802F7" w:rsidRDefault="00B40F87" w:rsidP="00B40F87">
      <w:pPr>
        <w:spacing w:after="0" w:line="240" w:lineRule="auto"/>
        <w:jc w:val="center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                                                                           Šifra predmeta: 23. ETEJT1</w:t>
      </w:r>
    </w:p>
    <w:p w:rsidR="00B40F87" w:rsidRDefault="00B40F87" w:rsidP="008802F7">
      <w:pPr>
        <w:spacing w:after="0" w:line="240" w:lineRule="auto"/>
        <w:jc w:val="center"/>
        <w:rPr>
          <w:rFonts w:ascii="Palatino Linotype" w:hAnsi="Palatino Linotype"/>
          <w:b/>
          <w:bCs/>
          <w:sz w:val="28"/>
          <w:szCs w:val="28"/>
        </w:rPr>
      </w:pPr>
    </w:p>
    <w:p w:rsidR="008802F7" w:rsidRPr="008802F7" w:rsidRDefault="008802F7" w:rsidP="008802F7">
      <w:pPr>
        <w:spacing w:after="0" w:line="240" w:lineRule="auto"/>
        <w:jc w:val="center"/>
        <w:rPr>
          <w:rFonts w:ascii="Palatino Linotype" w:hAnsi="Palatino Linotype"/>
          <w:b/>
          <w:bCs/>
          <w:sz w:val="28"/>
          <w:szCs w:val="28"/>
        </w:rPr>
      </w:pPr>
      <w:r w:rsidRPr="008802F7">
        <w:rPr>
          <w:rFonts w:ascii="Palatino Linotype" w:hAnsi="Palatino Linotype"/>
          <w:b/>
          <w:bCs/>
          <w:sz w:val="28"/>
          <w:szCs w:val="28"/>
        </w:rPr>
        <w:t xml:space="preserve">ENGLESKI JEZIK </w:t>
      </w:r>
      <w:r w:rsidR="00B40F87">
        <w:rPr>
          <w:rFonts w:ascii="Palatino Linotype" w:hAnsi="Palatino Linotype"/>
          <w:b/>
          <w:bCs/>
          <w:sz w:val="28"/>
          <w:szCs w:val="28"/>
        </w:rPr>
        <w:t>U TURIZMU 1</w:t>
      </w:r>
    </w:p>
    <w:p w:rsidR="008802F7" w:rsidRPr="00306F2B" w:rsidRDefault="008802F7" w:rsidP="008802F7">
      <w:pPr>
        <w:pStyle w:val="ListParagraph"/>
        <w:spacing w:after="0" w:line="240" w:lineRule="auto"/>
        <w:ind w:left="408"/>
        <w:jc w:val="both"/>
        <w:rPr>
          <w:rFonts w:ascii="Palatino Linotype" w:hAnsi="Palatino Linotype"/>
          <w:b/>
          <w:bCs/>
          <w:sz w:val="16"/>
          <w:szCs w:val="16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                                        </w:t>
      </w:r>
    </w:p>
    <w:p w:rsidR="008802F7" w:rsidRPr="008802F7" w:rsidRDefault="008802F7" w:rsidP="008802F7">
      <w:pPr>
        <w:pStyle w:val="ListParagraph"/>
        <w:spacing w:after="0" w:line="240" w:lineRule="auto"/>
        <w:ind w:left="408"/>
        <w:rPr>
          <w:rFonts w:ascii="Palatino Linotype" w:hAnsi="Palatino Linotype"/>
          <w:b/>
          <w:bCs/>
          <w:sz w:val="28"/>
          <w:szCs w:val="24"/>
        </w:rPr>
      </w:pPr>
      <w:r>
        <w:rPr>
          <w:rFonts w:ascii="Palatino Linotype" w:hAnsi="Palatino Linotype"/>
          <w:b/>
          <w:bCs/>
          <w:sz w:val="28"/>
          <w:szCs w:val="24"/>
        </w:rPr>
        <w:t xml:space="preserve">                                          </w:t>
      </w:r>
      <w:r w:rsidRPr="008802F7">
        <w:rPr>
          <w:rFonts w:ascii="Palatino Linotype" w:hAnsi="Palatino Linotype"/>
          <w:b/>
          <w:bCs/>
          <w:sz w:val="28"/>
          <w:szCs w:val="24"/>
        </w:rPr>
        <w:t>ISPITNA PITANJA</w:t>
      </w:r>
    </w:p>
    <w:p w:rsidR="008802F7" w:rsidRPr="00306F2B" w:rsidRDefault="008802F7" w:rsidP="008802F7">
      <w:pPr>
        <w:spacing w:after="0" w:line="240" w:lineRule="auto"/>
        <w:rPr>
          <w:rFonts w:ascii="Palatino Linotype" w:hAnsi="Palatino Linotype"/>
          <w:sz w:val="16"/>
          <w:szCs w:val="16"/>
        </w:rPr>
      </w:pPr>
    </w:p>
    <w:p w:rsidR="008802F7" w:rsidRPr="008802F7" w:rsidRDefault="00E7757B" w:rsidP="008802F7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 xml:space="preserve">Ispit na predmetu Engleski jezik u turizmu 1 je usmeni. </w:t>
      </w:r>
      <w:r w:rsidR="008802F7" w:rsidRPr="008802F7">
        <w:rPr>
          <w:rFonts w:ascii="Palatino Linotype" w:hAnsi="Palatino Linotype" w:cs="Arial"/>
          <w:sz w:val="24"/>
          <w:szCs w:val="24"/>
        </w:rPr>
        <w:t xml:space="preserve">Na usmenom delu ispita, student može ostvariti maksimalno </w:t>
      </w:r>
      <w:r w:rsidR="00A55D1A">
        <w:rPr>
          <w:rFonts w:ascii="Palatino Linotype" w:hAnsi="Palatino Linotype" w:cs="Arial"/>
          <w:b/>
          <w:sz w:val="24"/>
          <w:szCs w:val="24"/>
        </w:rPr>
        <w:t>6</w:t>
      </w:r>
      <w:r w:rsidR="008802F7" w:rsidRPr="008802F7">
        <w:rPr>
          <w:rFonts w:ascii="Palatino Linotype" w:hAnsi="Palatino Linotype" w:cs="Arial"/>
          <w:b/>
          <w:sz w:val="24"/>
          <w:szCs w:val="24"/>
        </w:rPr>
        <w:t>0 bodova</w:t>
      </w:r>
      <w:r w:rsidR="008802F7" w:rsidRPr="008802F7">
        <w:rPr>
          <w:rFonts w:ascii="Palatino Linotype" w:hAnsi="Palatino Linotype" w:cs="Arial"/>
          <w:sz w:val="24"/>
          <w:szCs w:val="24"/>
        </w:rPr>
        <w:t>. Student mora odgovoriti tačno i na PITANJE BR. 1 i na PITANJE BR. 2 (</w:t>
      </w:r>
      <w:r w:rsidR="008802F7" w:rsidRPr="008802F7">
        <w:rPr>
          <w:rFonts w:ascii="Palatino Linotype" w:hAnsi="Palatino Linotype" w:cs="Arial"/>
          <w:i/>
          <w:sz w:val="24"/>
          <w:szCs w:val="24"/>
        </w:rPr>
        <w:t>u nastavku dokumenta</w:t>
      </w:r>
      <w:r w:rsidR="008802F7" w:rsidRPr="008802F7">
        <w:rPr>
          <w:rFonts w:ascii="Palatino Linotype" w:hAnsi="Palatino Linotype" w:cs="Arial"/>
          <w:sz w:val="24"/>
          <w:szCs w:val="24"/>
        </w:rPr>
        <w:t>)</w:t>
      </w:r>
      <w:r w:rsidR="008802F7">
        <w:rPr>
          <w:rFonts w:ascii="Palatino Linotype" w:hAnsi="Palatino Linotype" w:cs="Arial"/>
          <w:sz w:val="24"/>
          <w:szCs w:val="24"/>
        </w:rPr>
        <w:t xml:space="preserve"> </w:t>
      </w:r>
      <w:r w:rsidR="008802F7" w:rsidRPr="008802F7">
        <w:rPr>
          <w:rFonts w:ascii="Palatino Linotype" w:hAnsi="Palatino Linotype" w:cs="Arial"/>
          <w:sz w:val="24"/>
          <w:szCs w:val="24"/>
        </w:rPr>
        <w:t>kako bi ocena bila pozitivna. Ocenjuje se fluentnost i tačnost u izražavanju, sposobnost za interakciju</w:t>
      </w:r>
      <w:r w:rsidR="00030DE6">
        <w:rPr>
          <w:rFonts w:ascii="Palatino Linotype" w:hAnsi="Palatino Linotype" w:cs="Arial"/>
          <w:sz w:val="24"/>
          <w:szCs w:val="24"/>
        </w:rPr>
        <w:t xml:space="preserve"> </w:t>
      </w:r>
      <w:r w:rsidR="008802F7" w:rsidRPr="008802F7">
        <w:rPr>
          <w:rFonts w:ascii="Palatino Linotype" w:hAnsi="Palatino Linotype" w:cs="Arial"/>
          <w:sz w:val="24"/>
          <w:szCs w:val="24"/>
        </w:rPr>
        <w:t>i poznavanje stručne terminologije:</w:t>
      </w:r>
    </w:p>
    <w:p w:rsidR="008802F7" w:rsidRPr="00306F2B" w:rsidRDefault="008802F7" w:rsidP="008802F7">
      <w:pPr>
        <w:spacing w:after="0" w:line="240" w:lineRule="auto"/>
        <w:rPr>
          <w:rFonts w:ascii="Palatino Linotype" w:hAnsi="Palatino Linotype"/>
          <w:sz w:val="16"/>
          <w:szCs w:val="16"/>
        </w:rPr>
      </w:pPr>
    </w:p>
    <w:p w:rsidR="004F2FC4" w:rsidRPr="004F2FC4" w:rsidRDefault="00306F2B" w:rsidP="005426D3">
      <w:pPr>
        <w:numPr>
          <w:ilvl w:val="0"/>
          <w:numId w:val="2"/>
        </w:numPr>
        <w:spacing w:after="0" w:line="240" w:lineRule="auto"/>
        <w:jc w:val="both"/>
        <w:rPr>
          <w:rFonts w:ascii="Palatino Linotype" w:hAnsi="Palatino Linotype"/>
          <w:sz w:val="16"/>
          <w:szCs w:val="16"/>
        </w:rPr>
      </w:pPr>
      <w:r w:rsidRPr="005426D3">
        <w:rPr>
          <w:rFonts w:ascii="Palatino Linotype" w:hAnsi="Palatino Linotype" w:cs="Arial"/>
          <w:sz w:val="24"/>
          <w:szCs w:val="24"/>
        </w:rPr>
        <w:t xml:space="preserve">Čitanje teksta iz udžbenika, </w:t>
      </w:r>
      <w:r w:rsidR="002173C6" w:rsidRPr="005426D3">
        <w:rPr>
          <w:rFonts w:ascii="Palatino Linotype" w:hAnsi="Palatino Linotype" w:cs="Arial"/>
          <w:sz w:val="24"/>
          <w:szCs w:val="24"/>
        </w:rPr>
        <w:t>diskusija o pročitanom tekstu iz udžbenika</w:t>
      </w:r>
      <w:r w:rsidRPr="005426D3">
        <w:rPr>
          <w:rFonts w:ascii="Palatino Linotype" w:hAnsi="Palatino Linotype" w:cs="Arial"/>
          <w:sz w:val="24"/>
          <w:szCs w:val="24"/>
        </w:rPr>
        <w:t xml:space="preserve"> (</w:t>
      </w:r>
      <w:r w:rsidR="002173C6" w:rsidRPr="005426D3">
        <w:rPr>
          <w:rFonts w:ascii="Palatino Linotype" w:hAnsi="Palatino Linotype" w:cs="Arial"/>
          <w:b/>
          <w:sz w:val="24"/>
          <w:szCs w:val="24"/>
        </w:rPr>
        <w:t>PITANJE BR.1</w:t>
      </w:r>
      <w:r w:rsidRPr="005426D3">
        <w:rPr>
          <w:rFonts w:ascii="Palatino Linotype" w:hAnsi="Palatino Linotype" w:cs="Arial"/>
          <w:sz w:val="24"/>
          <w:szCs w:val="24"/>
        </w:rPr>
        <w:t xml:space="preserve">) i </w:t>
      </w:r>
      <w:r w:rsidRPr="005426D3">
        <w:rPr>
          <w:rFonts w:ascii="Palatino Linotype" w:hAnsi="Palatino Linotype" w:cs="Arial"/>
          <w:b/>
          <w:sz w:val="24"/>
          <w:szCs w:val="24"/>
        </w:rPr>
        <w:t xml:space="preserve">PROVERA STRUČNOG VOKABULARA </w:t>
      </w:r>
      <w:r w:rsidRPr="005426D3">
        <w:rPr>
          <w:rFonts w:ascii="Palatino Linotype" w:hAnsi="Palatino Linotype" w:cs="Arial"/>
          <w:sz w:val="24"/>
          <w:szCs w:val="24"/>
        </w:rPr>
        <w:t xml:space="preserve">iz udžbenika. </w:t>
      </w:r>
    </w:p>
    <w:p w:rsidR="008802F7" w:rsidRPr="00306F2B" w:rsidRDefault="00306F2B" w:rsidP="008802F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Palatino Linotype" w:hAnsi="Palatino Linotype"/>
          <w:sz w:val="24"/>
          <w:szCs w:val="24"/>
        </w:rPr>
      </w:pPr>
      <w:r w:rsidRPr="00306F2B">
        <w:rPr>
          <w:rFonts w:ascii="Palatino Linotype" w:hAnsi="Palatino Linotype" w:cs="Arial"/>
          <w:sz w:val="24"/>
          <w:szCs w:val="24"/>
        </w:rPr>
        <w:t>Samostalno izlaganje studenta o zadatoj temi iz oblasti turizma</w:t>
      </w:r>
      <w:r w:rsidR="008802F7" w:rsidRPr="00306F2B">
        <w:rPr>
          <w:rFonts w:ascii="Palatino Linotype" w:hAnsi="Palatino Linotype"/>
          <w:sz w:val="24"/>
          <w:szCs w:val="24"/>
        </w:rPr>
        <w:t xml:space="preserve"> (</w:t>
      </w:r>
      <w:r w:rsidR="002173C6" w:rsidRPr="00306F2B">
        <w:rPr>
          <w:rFonts w:ascii="Palatino Linotype" w:hAnsi="Palatino Linotype"/>
          <w:b/>
          <w:sz w:val="24"/>
          <w:szCs w:val="24"/>
        </w:rPr>
        <w:t>PITANJE BR. 2</w:t>
      </w:r>
      <w:r w:rsidR="008802F7" w:rsidRPr="00306F2B">
        <w:rPr>
          <w:rFonts w:ascii="Palatino Linotype" w:hAnsi="Palatino Linotype"/>
          <w:sz w:val="24"/>
          <w:szCs w:val="24"/>
        </w:rPr>
        <w:t>)</w:t>
      </w:r>
    </w:p>
    <w:p w:rsidR="008802F7" w:rsidRPr="00306F2B" w:rsidRDefault="008802F7" w:rsidP="008802F7">
      <w:pPr>
        <w:numPr>
          <w:ilvl w:val="0"/>
          <w:numId w:val="2"/>
        </w:numPr>
        <w:spacing w:after="0" w:line="240" w:lineRule="auto"/>
        <w:jc w:val="both"/>
        <w:rPr>
          <w:rFonts w:ascii="Palatino Linotype" w:hAnsi="Palatino Linotype"/>
          <w:i/>
          <w:sz w:val="24"/>
          <w:szCs w:val="24"/>
        </w:rPr>
      </w:pPr>
      <w:r w:rsidRPr="00306F2B">
        <w:rPr>
          <w:rFonts w:ascii="Palatino Linotype" w:hAnsi="Palatino Linotype"/>
          <w:i/>
          <w:sz w:val="24"/>
          <w:szCs w:val="24"/>
        </w:rPr>
        <w:t>Dodatno pitanje za studente koji žele da ostvare bolji bodovni skor ili nemaju dovoljan broj bodova</w:t>
      </w:r>
      <w:r w:rsidR="00306F2B">
        <w:rPr>
          <w:rFonts w:ascii="Palatino Linotype" w:hAnsi="Palatino Linotype"/>
          <w:i/>
          <w:sz w:val="24"/>
          <w:szCs w:val="24"/>
        </w:rPr>
        <w:t xml:space="preserve">, </w:t>
      </w:r>
      <w:r w:rsidR="00306F2B" w:rsidRPr="00306F2B">
        <w:rPr>
          <w:rFonts w:ascii="Palatino Linotype" w:hAnsi="Palatino Linotype"/>
          <w:i/>
          <w:sz w:val="24"/>
          <w:szCs w:val="24"/>
        </w:rPr>
        <w:t>ujed</w:t>
      </w:r>
      <w:r w:rsidR="00306F2B">
        <w:rPr>
          <w:rFonts w:ascii="Palatino Linotype" w:hAnsi="Palatino Linotype"/>
          <w:i/>
          <w:sz w:val="24"/>
          <w:szCs w:val="24"/>
        </w:rPr>
        <w:t xml:space="preserve">no su opšte teme za </w:t>
      </w:r>
      <w:r w:rsidR="00E7757B">
        <w:rPr>
          <w:rFonts w:ascii="Palatino Linotype" w:hAnsi="Palatino Linotype"/>
          <w:i/>
          <w:sz w:val="24"/>
          <w:szCs w:val="24"/>
        </w:rPr>
        <w:t>seminar (</w:t>
      </w:r>
      <w:r w:rsidR="00306F2B">
        <w:rPr>
          <w:rFonts w:ascii="Palatino Linotype" w:hAnsi="Palatino Linotype"/>
          <w:i/>
          <w:sz w:val="24"/>
          <w:szCs w:val="24"/>
        </w:rPr>
        <w:t>p</w:t>
      </w:r>
      <w:r w:rsidR="00A55D1A">
        <w:rPr>
          <w:rFonts w:ascii="Palatino Linotype" w:hAnsi="Palatino Linotype"/>
          <w:i/>
          <w:sz w:val="24"/>
          <w:szCs w:val="24"/>
        </w:rPr>
        <w:t>rezentacije na engleskom jeziku</w:t>
      </w:r>
      <w:r w:rsidR="00E7757B">
        <w:rPr>
          <w:rFonts w:ascii="Palatino Linotype" w:hAnsi="Palatino Linotype"/>
          <w:i/>
          <w:sz w:val="24"/>
          <w:szCs w:val="24"/>
        </w:rPr>
        <w:t>):</w:t>
      </w:r>
      <w:r w:rsidR="00A55D1A">
        <w:rPr>
          <w:rFonts w:ascii="Palatino Linotype" w:hAnsi="Palatino Linotype"/>
          <w:i/>
          <w:sz w:val="24"/>
          <w:szCs w:val="24"/>
        </w:rPr>
        <w:t xml:space="preserve"> </w:t>
      </w:r>
      <w:r w:rsidR="00306F2B">
        <w:rPr>
          <w:rFonts w:ascii="Palatino Linotype" w:hAnsi="Palatino Linotype"/>
          <w:i/>
          <w:sz w:val="24"/>
          <w:szCs w:val="24"/>
        </w:rPr>
        <w:t>promocija destinacije, selektivni oblici</w:t>
      </w:r>
      <w:r w:rsidRPr="00306F2B">
        <w:rPr>
          <w:rFonts w:ascii="Palatino Linotype" w:hAnsi="Palatino Linotype"/>
          <w:i/>
          <w:sz w:val="24"/>
          <w:szCs w:val="24"/>
        </w:rPr>
        <w:t xml:space="preserve"> turizma, SWOT analiza destinacije ili turističkog proizvoda</w:t>
      </w:r>
      <w:r w:rsidR="00306F2B">
        <w:rPr>
          <w:rFonts w:ascii="Palatino Linotype" w:hAnsi="Palatino Linotype"/>
          <w:i/>
          <w:sz w:val="24"/>
          <w:szCs w:val="24"/>
        </w:rPr>
        <w:t>.</w:t>
      </w:r>
      <w:r w:rsidRPr="00306F2B">
        <w:rPr>
          <w:rFonts w:ascii="Palatino Linotype" w:hAnsi="Palatino Linotype"/>
          <w:i/>
          <w:sz w:val="24"/>
          <w:szCs w:val="24"/>
        </w:rPr>
        <w:t xml:space="preserve">  </w:t>
      </w:r>
    </w:p>
    <w:p w:rsidR="00306F2B" w:rsidRPr="00306F2B" w:rsidRDefault="00306F2B" w:rsidP="008802F7">
      <w:pPr>
        <w:spacing w:after="0" w:line="240" w:lineRule="auto"/>
        <w:ind w:left="720"/>
        <w:rPr>
          <w:rFonts w:ascii="Arial" w:hAnsi="Arial" w:cs="Arial"/>
          <w:sz w:val="16"/>
          <w:szCs w:val="16"/>
        </w:rPr>
      </w:pPr>
    </w:p>
    <w:p w:rsidR="008802F7" w:rsidRPr="002173C6" w:rsidRDefault="00306F2B" w:rsidP="002173C6">
      <w:pPr>
        <w:spacing w:after="0" w:line="240" w:lineRule="auto"/>
        <w:ind w:left="720"/>
        <w:jc w:val="center"/>
        <w:rPr>
          <w:rFonts w:ascii="Palatino Linotype" w:hAnsi="Palatino Linotype"/>
          <w:i/>
          <w:sz w:val="24"/>
          <w:szCs w:val="24"/>
          <w:u w:val="single"/>
        </w:rPr>
      </w:pPr>
      <w:r w:rsidRPr="002173C6">
        <w:rPr>
          <w:rFonts w:ascii="Palatino Linotype" w:hAnsi="Palatino Linotype" w:cs="Arial"/>
          <w:i/>
          <w:sz w:val="24"/>
          <w:szCs w:val="24"/>
          <w:u w:val="single"/>
        </w:rPr>
        <w:t>SPISAK PITANJA NA USMENOM DELU ISPITA I REFERENTNA LITERATURA</w:t>
      </w:r>
    </w:p>
    <w:p w:rsidR="00306F2B" w:rsidRPr="00306F2B" w:rsidRDefault="00306F2B" w:rsidP="008802F7">
      <w:pPr>
        <w:spacing w:after="0" w:line="240" w:lineRule="auto"/>
        <w:rPr>
          <w:rFonts w:ascii="Palatino Linotype" w:hAnsi="Palatino Linotype"/>
          <w:b/>
          <w:bCs/>
          <w:i/>
          <w:sz w:val="16"/>
          <w:szCs w:val="16"/>
          <w:u w:val="single"/>
        </w:rPr>
      </w:pPr>
    </w:p>
    <w:p w:rsidR="008802F7" w:rsidRPr="00306F2B" w:rsidRDefault="002173C6" w:rsidP="008802F7">
      <w:pPr>
        <w:spacing w:after="0" w:line="240" w:lineRule="auto"/>
        <w:rPr>
          <w:rFonts w:ascii="Palatino Linotype" w:hAnsi="Palatino Linotype"/>
          <w:b/>
          <w:bCs/>
          <w:sz w:val="16"/>
          <w:szCs w:val="16"/>
          <w:u w:val="single"/>
        </w:rPr>
      </w:pPr>
      <w:r>
        <w:rPr>
          <w:rFonts w:ascii="Palatino Linotype" w:hAnsi="Palatino Linotype"/>
          <w:b/>
          <w:bCs/>
          <w:sz w:val="24"/>
          <w:szCs w:val="24"/>
          <w:u w:val="single"/>
        </w:rPr>
        <w:t>PITANJE  BR.</w:t>
      </w:r>
      <w:r w:rsidR="008802F7" w:rsidRPr="008802F7">
        <w:rPr>
          <w:rFonts w:ascii="Palatino Linotype" w:hAnsi="Palatino Linotype"/>
          <w:b/>
          <w:bCs/>
          <w:sz w:val="24"/>
          <w:szCs w:val="24"/>
          <w:u w:val="single"/>
        </w:rPr>
        <w:t xml:space="preserve"> 1</w:t>
      </w:r>
      <w:r w:rsidR="008802F7" w:rsidRPr="008802F7">
        <w:rPr>
          <w:rFonts w:ascii="Palatino Linotype" w:hAnsi="Palatino Linotype"/>
          <w:b/>
          <w:bCs/>
          <w:sz w:val="24"/>
          <w:szCs w:val="24"/>
          <w:u w:val="single"/>
        </w:rPr>
        <w:br/>
      </w:r>
    </w:p>
    <w:p w:rsidR="008802F7" w:rsidRPr="00A55D1A" w:rsidRDefault="00A55D1A" w:rsidP="008802F7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Strutt, P</w:t>
      </w:r>
      <w:r w:rsidR="008802F7" w:rsidRPr="008802F7">
        <w:rPr>
          <w:rFonts w:ascii="Palatino Linotype" w:hAnsi="Palatino Linotype"/>
          <w:bCs/>
          <w:sz w:val="24"/>
          <w:szCs w:val="24"/>
        </w:rPr>
        <w:t>.</w:t>
      </w:r>
      <w:r>
        <w:rPr>
          <w:rFonts w:ascii="Palatino Linotype" w:hAnsi="Palatino Linotype"/>
          <w:bCs/>
          <w:sz w:val="24"/>
          <w:szCs w:val="24"/>
        </w:rPr>
        <w:t xml:space="preserve"> 2013</w:t>
      </w:r>
      <w:r w:rsidR="002173C6">
        <w:rPr>
          <w:rFonts w:ascii="Palatino Linotype" w:hAnsi="Palatino Linotype"/>
          <w:bCs/>
          <w:sz w:val="24"/>
          <w:szCs w:val="24"/>
        </w:rPr>
        <w:t>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English for International Tourism</w:t>
      </w:r>
      <w:r w:rsidRPr="00A55D1A">
        <w:rPr>
          <w:rFonts w:ascii="Palatino Linotype" w:hAnsi="Palatino Linotype"/>
          <w:bCs/>
          <w:i/>
          <w:sz w:val="24"/>
          <w:szCs w:val="24"/>
        </w:rPr>
        <w:t>, intermediate level,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A55D1A">
        <w:rPr>
          <w:rFonts w:ascii="Palatino Linotype" w:hAnsi="Palatino Linotype"/>
          <w:bCs/>
          <w:i/>
          <w:sz w:val="24"/>
          <w:szCs w:val="24"/>
        </w:rPr>
        <w:t>Pearson</w:t>
      </w:r>
      <w:r w:rsidRPr="00A55D1A">
        <w:rPr>
          <w:rFonts w:ascii="Palatino Linotype" w:hAnsi="Palatino Linotype"/>
          <w:bCs/>
          <w:sz w:val="24"/>
          <w:szCs w:val="24"/>
        </w:rPr>
        <w:t xml:space="preserve"> (Units 1;</w:t>
      </w:r>
      <w:r w:rsidR="008802F7" w:rsidRPr="00A55D1A">
        <w:rPr>
          <w:rFonts w:ascii="Palatino Linotype" w:hAnsi="Palatino Linotype"/>
          <w:bCs/>
          <w:sz w:val="24"/>
          <w:szCs w:val="24"/>
        </w:rPr>
        <w:t>)</w:t>
      </w:r>
    </w:p>
    <w:p w:rsidR="008802F7" w:rsidRDefault="008802F7" w:rsidP="008802F7">
      <w:pPr>
        <w:numPr>
          <w:ilvl w:val="0"/>
          <w:numId w:val="3"/>
        </w:numPr>
        <w:spacing w:before="100" w:beforeAutospacing="1"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>Un</w:t>
      </w:r>
      <w:r w:rsidR="006302D6" w:rsidRPr="006302D6">
        <w:rPr>
          <w:rFonts w:ascii="Palatino Linotype" w:hAnsi="Palatino Linotype"/>
          <w:sz w:val="24"/>
          <w:szCs w:val="24"/>
        </w:rPr>
        <w:t xml:space="preserve">it 1, </w:t>
      </w:r>
      <w:r w:rsidR="006302D6" w:rsidRPr="006302D6">
        <w:rPr>
          <w:rFonts w:ascii="Palatino Linotype" w:hAnsi="Palatino Linotype"/>
          <w:i/>
          <w:sz w:val="24"/>
          <w:szCs w:val="24"/>
        </w:rPr>
        <w:t>Audio Script</w:t>
      </w:r>
      <w:r w:rsidR="006302D6" w:rsidRPr="006302D6">
        <w:rPr>
          <w:rFonts w:ascii="Palatino Linotype" w:hAnsi="Palatino Linotype"/>
          <w:sz w:val="24"/>
          <w:szCs w:val="24"/>
        </w:rPr>
        <w:t xml:space="preserve"> 1.1: Tourism in Hawaii, p. 118</w:t>
      </w:r>
    </w:p>
    <w:p w:rsidR="006302D6" w:rsidRDefault="006302D6" w:rsidP="006302D6">
      <w:pPr>
        <w:numPr>
          <w:ilvl w:val="0"/>
          <w:numId w:val="3"/>
        </w:numPr>
        <w:spacing w:before="100" w:beforeAutospacing="1"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>Un</w:t>
      </w:r>
      <w:r w:rsidRPr="006302D6">
        <w:rPr>
          <w:rFonts w:ascii="Palatino Linotype" w:hAnsi="Palatino Linotype"/>
          <w:sz w:val="24"/>
          <w:szCs w:val="24"/>
        </w:rPr>
        <w:t xml:space="preserve">it 1, </w:t>
      </w:r>
      <w:r w:rsidRPr="006302D6">
        <w:rPr>
          <w:rFonts w:ascii="Palatino Linotype" w:hAnsi="Palatino Linotype"/>
          <w:i/>
          <w:sz w:val="24"/>
          <w:szCs w:val="24"/>
        </w:rPr>
        <w:t>Audio Script</w:t>
      </w:r>
      <w:r>
        <w:rPr>
          <w:rFonts w:ascii="Palatino Linotype" w:hAnsi="Palatino Linotype"/>
          <w:sz w:val="24"/>
          <w:szCs w:val="24"/>
        </w:rPr>
        <w:t xml:space="preserve"> 1.3: Marketing Mix (Part 1)</w:t>
      </w:r>
      <w:r w:rsidRPr="006302D6">
        <w:rPr>
          <w:rFonts w:ascii="Palatino Linotype" w:hAnsi="Palatino Linotype"/>
          <w:sz w:val="24"/>
          <w:szCs w:val="24"/>
        </w:rPr>
        <w:t>, p. 118</w:t>
      </w:r>
    </w:p>
    <w:p w:rsidR="006302D6" w:rsidRPr="006302D6" w:rsidRDefault="006302D6" w:rsidP="006302D6">
      <w:pPr>
        <w:numPr>
          <w:ilvl w:val="0"/>
          <w:numId w:val="3"/>
        </w:numPr>
        <w:spacing w:before="100" w:beforeAutospacing="1"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>Un</w:t>
      </w:r>
      <w:r w:rsidRPr="006302D6">
        <w:rPr>
          <w:rFonts w:ascii="Palatino Linotype" w:hAnsi="Palatino Linotype"/>
          <w:sz w:val="24"/>
          <w:szCs w:val="24"/>
        </w:rPr>
        <w:t xml:space="preserve">it 1, </w:t>
      </w:r>
      <w:r w:rsidRPr="006302D6">
        <w:rPr>
          <w:rFonts w:ascii="Palatino Linotype" w:hAnsi="Palatino Linotype"/>
          <w:i/>
          <w:sz w:val="24"/>
          <w:szCs w:val="24"/>
        </w:rPr>
        <w:t>Audio Script</w:t>
      </w:r>
      <w:r>
        <w:rPr>
          <w:rFonts w:ascii="Palatino Linotype" w:hAnsi="Palatino Linotype"/>
          <w:sz w:val="24"/>
          <w:szCs w:val="24"/>
        </w:rPr>
        <w:t xml:space="preserve"> 1.3: Marketing Mix (Part 2)</w:t>
      </w:r>
      <w:r w:rsidRPr="006302D6">
        <w:rPr>
          <w:rFonts w:ascii="Palatino Linotype" w:hAnsi="Palatino Linotype"/>
          <w:sz w:val="24"/>
          <w:szCs w:val="24"/>
        </w:rPr>
        <w:t>, p. 118</w:t>
      </w:r>
    </w:p>
    <w:p w:rsidR="008802F7" w:rsidRPr="008802F7" w:rsidRDefault="00A450FD" w:rsidP="008802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Unit 4</w:t>
      </w:r>
      <w:r w:rsidR="008802F7" w:rsidRPr="008802F7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Travel Chaos Across Northern Europe, p. 32</w:t>
      </w:r>
      <w:r w:rsidR="008802F7" w:rsidRPr="008802F7">
        <w:rPr>
          <w:rFonts w:ascii="Palatino Linotype" w:hAnsi="Palatino Linotype"/>
          <w:sz w:val="24"/>
          <w:szCs w:val="24"/>
        </w:rPr>
        <w:t xml:space="preserve"> </w:t>
      </w:r>
    </w:p>
    <w:p w:rsidR="008802F7" w:rsidRDefault="00A450FD" w:rsidP="008802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Unit 4, Tourism in Eldorado, p. 38</w:t>
      </w:r>
    </w:p>
    <w:p w:rsidR="00880C57" w:rsidRDefault="00880C57" w:rsidP="008802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Unit 4, </w:t>
      </w:r>
      <w:r w:rsidRPr="006302D6">
        <w:rPr>
          <w:rFonts w:ascii="Palatino Linotype" w:hAnsi="Palatino Linotype"/>
          <w:i/>
          <w:sz w:val="24"/>
          <w:szCs w:val="24"/>
        </w:rPr>
        <w:t>Audio Script</w:t>
      </w:r>
      <w:r>
        <w:rPr>
          <w:rFonts w:ascii="Palatino Linotype" w:hAnsi="Palatino Linotype"/>
          <w:sz w:val="24"/>
          <w:szCs w:val="24"/>
        </w:rPr>
        <w:t xml:space="preserve"> 4.1: Weather Forecast (1&amp;2), p. 121</w:t>
      </w:r>
    </w:p>
    <w:p w:rsidR="006302D6" w:rsidRPr="008802F7" w:rsidRDefault="006302D6" w:rsidP="008802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Unit 6, </w:t>
      </w:r>
      <w:r w:rsidRPr="006302D6">
        <w:rPr>
          <w:rFonts w:ascii="Palatino Linotype" w:hAnsi="Palatino Linotype"/>
          <w:i/>
          <w:sz w:val="24"/>
          <w:szCs w:val="24"/>
        </w:rPr>
        <w:t>Audio Script</w:t>
      </w:r>
      <w:r>
        <w:rPr>
          <w:rFonts w:ascii="Palatino Linotype" w:hAnsi="Palatino Linotype"/>
          <w:i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6.1: Niche vs. Mass Tourism, p. 123</w:t>
      </w:r>
    </w:p>
    <w:p w:rsidR="008802F7" w:rsidRPr="008802F7" w:rsidRDefault="00A450FD" w:rsidP="008802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Unit 6, Niche Tourism in South Africa, p. 53</w:t>
      </w:r>
    </w:p>
    <w:p w:rsidR="008802F7" w:rsidRPr="008802F7" w:rsidRDefault="00A450FD" w:rsidP="008802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Unit 6, Describing Sectors in Niche Tourism</w:t>
      </w:r>
      <w:r w:rsidR="00481F09">
        <w:rPr>
          <w:rFonts w:ascii="Palatino Linotype" w:hAnsi="Palatino Linotype"/>
          <w:sz w:val="24"/>
          <w:szCs w:val="24"/>
        </w:rPr>
        <w:t xml:space="preserve"> (texts 1,2&amp;3), p. 54</w:t>
      </w:r>
    </w:p>
    <w:p w:rsidR="008802F7" w:rsidRPr="008802F7" w:rsidRDefault="00481F09" w:rsidP="008802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Unit 6, Describing Sectors in Niche Tourism (texts 4,5&amp;6), p. 54</w:t>
      </w:r>
      <w:r w:rsidR="008802F7" w:rsidRPr="008802F7">
        <w:rPr>
          <w:rFonts w:ascii="Palatino Linotype" w:hAnsi="Palatino Linotype"/>
          <w:sz w:val="24"/>
          <w:szCs w:val="24"/>
        </w:rPr>
        <w:t xml:space="preserve"> </w:t>
      </w:r>
    </w:p>
    <w:p w:rsidR="00481F09" w:rsidRPr="00481F09" w:rsidRDefault="00481F09" w:rsidP="00481F0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Unit 6, The Rise of Medical and Wellness Tourism</w:t>
      </w:r>
      <w:r w:rsidR="008802F7" w:rsidRPr="008802F7">
        <w:rPr>
          <w:rFonts w:ascii="Palatino Linotype" w:hAnsi="Palatino Linotype"/>
          <w:sz w:val="24"/>
          <w:szCs w:val="24"/>
        </w:rPr>
        <w:t xml:space="preserve">, p. </w:t>
      </w:r>
      <w:r>
        <w:rPr>
          <w:rFonts w:ascii="Palatino Linotype" w:hAnsi="Palatino Linotype"/>
          <w:sz w:val="24"/>
          <w:szCs w:val="24"/>
        </w:rPr>
        <w:t>56</w:t>
      </w:r>
    </w:p>
    <w:p w:rsidR="008802F7" w:rsidRPr="008802F7" w:rsidRDefault="00481F09" w:rsidP="008802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Unit 7, Who are Cultural Tourists?, p. 61</w:t>
      </w:r>
      <w:r w:rsidR="008802F7" w:rsidRPr="008802F7">
        <w:rPr>
          <w:rFonts w:ascii="Palatino Linotype" w:hAnsi="Palatino Linotype"/>
          <w:sz w:val="24"/>
          <w:szCs w:val="24"/>
        </w:rPr>
        <w:t xml:space="preserve"> </w:t>
      </w:r>
    </w:p>
    <w:p w:rsidR="008802F7" w:rsidRPr="008802F7" w:rsidRDefault="008802F7" w:rsidP="008802F7">
      <w:pPr>
        <w:spacing w:after="0" w:line="240" w:lineRule="auto"/>
        <w:rPr>
          <w:rFonts w:ascii="Palatino Linotype" w:hAnsi="Palatino Linotype"/>
          <w:sz w:val="24"/>
          <w:szCs w:val="24"/>
          <w:u w:val="single"/>
        </w:rPr>
      </w:pPr>
      <w:r w:rsidRPr="008802F7">
        <w:rPr>
          <w:rFonts w:ascii="Palatino Linotype" w:hAnsi="Palatino Linotype"/>
          <w:b/>
          <w:bCs/>
          <w:sz w:val="24"/>
          <w:szCs w:val="24"/>
          <w:u w:val="single"/>
        </w:rPr>
        <w:t>PITANJE BROJ 2</w:t>
      </w:r>
    </w:p>
    <w:p w:rsidR="008802F7" w:rsidRPr="008802F7" w:rsidRDefault="008802F7" w:rsidP="008802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>Differences between tourist attractions and facilities.</w:t>
      </w:r>
    </w:p>
    <w:p w:rsidR="008802F7" w:rsidRPr="008802F7" w:rsidRDefault="008802F7" w:rsidP="008802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>Describe many different special interest holidays.</w:t>
      </w:r>
    </w:p>
    <w:p w:rsidR="008802F7" w:rsidRPr="00A55D1A" w:rsidRDefault="008802F7" w:rsidP="00A55D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lastRenderedPageBreak/>
        <w:t xml:space="preserve">What are the advertising tools to promote a tourism destination? </w:t>
      </w:r>
    </w:p>
    <w:p w:rsidR="008802F7" w:rsidRDefault="008802F7" w:rsidP="008802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>Characteristics of niche and mass tourism.</w:t>
      </w:r>
    </w:p>
    <w:p w:rsidR="00B40F87" w:rsidRPr="008802F7" w:rsidRDefault="00B40F87" w:rsidP="008802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How do weather conditions and climate change affect travel industry?</w:t>
      </w:r>
    </w:p>
    <w:p w:rsidR="008802F7" w:rsidRPr="008802F7" w:rsidRDefault="008802F7" w:rsidP="008802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>What does adventure tourism involve?</w:t>
      </w:r>
    </w:p>
    <w:p w:rsidR="008802F7" w:rsidRPr="008802F7" w:rsidRDefault="008802F7" w:rsidP="008802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>What does medical and wellness tourism involve?</w:t>
      </w:r>
    </w:p>
    <w:p w:rsidR="008802F7" w:rsidRDefault="008802F7" w:rsidP="008802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>What is cultural and heritage tourism?</w:t>
      </w:r>
    </w:p>
    <w:p w:rsidR="008C11A6" w:rsidRPr="008802F7" w:rsidRDefault="008C11A6" w:rsidP="008802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What is gastronomy and wine tourism?</w:t>
      </w:r>
    </w:p>
    <w:p w:rsidR="008802F7" w:rsidRPr="008802F7" w:rsidRDefault="008802F7" w:rsidP="008802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 xml:space="preserve">Which types of tourism can be promoted to apeal to different target groups? </w:t>
      </w:r>
    </w:p>
    <w:p w:rsidR="008802F7" w:rsidRPr="008802F7" w:rsidRDefault="008802F7" w:rsidP="008802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 w:rsidRPr="008802F7">
        <w:rPr>
          <w:rFonts w:ascii="Palatino Linotype" w:hAnsi="Palatino Linotype"/>
          <w:sz w:val="24"/>
          <w:szCs w:val="24"/>
        </w:rPr>
        <w:t xml:space="preserve">What is the potential for </w:t>
      </w:r>
      <w:r w:rsidR="008C11A6">
        <w:rPr>
          <w:rFonts w:ascii="Palatino Linotype" w:hAnsi="Palatino Linotype"/>
          <w:sz w:val="24"/>
          <w:szCs w:val="24"/>
        </w:rPr>
        <w:t xml:space="preserve">the </w:t>
      </w:r>
      <w:r w:rsidRPr="008802F7">
        <w:rPr>
          <w:rFonts w:ascii="Palatino Linotype" w:hAnsi="Palatino Linotype"/>
          <w:sz w:val="24"/>
          <w:szCs w:val="24"/>
        </w:rPr>
        <w:t>development of niche tourism in Serbia?</w:t>
      </w:r>
    </w:p>
    <w:p w:rsidR="008802F7" w:rsidRPr="00B40F87" w:rsidRDefault="008C11A6" w:rsidP="00B40F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What is a SWOT a</w:t>
      </w:r>
      <w:r w:rsidR="008802F7" w:rsidRPr="008802F7">
        <w:rPr>
          <w:rFonts w:ascii="Palatino Linotype" w:hAnsi="Palatino Linotype"/>
          <w:sz w:val="24"/>
          <w:szCs w:val="24"/>
        </w:rPr>
        <w:t>nalysis of a tourist destination (</w:t>
      </w:r>
      <w:r>
        <w:rPr>
          <w:rFonts w:ascii="Palatino Linotype" w:hAnsi="Palatino Linotype"/>
          <w:sz w:val="24"/>
          <w:szCs w:val="24"/>
        </w:rPr>
        <w:t>e.g. UK, Serbia, Belgrade)?</w:t>
      </w:r>
    </w:p>
    <w:p w:rsidR="008802F7" w:rsidRPr="00306F2B" w:rsidRDefault="008802F7" w:rsidP="008802F7">
      <w:pPr>
        <w:spacing w:before="100" w:beforeAutospacing="1" w:after="100" w:afterAutospacing="1" w:line="240" w:lineRule="auto"/>
        <w:rPr>
          <w:rFonts w:ascii="Palatino Linotype" w:hAnsi="Palatino Linotype"/>
          <w:b/>
          <w:bCs/>
          <w:sz w:val="24"/>
          <w:szCs w:val="24"/>
          <w:u w:val="single"/>
        </w:rPr>
      </w:pPr>
      <w:r w:rsidRPr="00306F2B">
        <w:rPr>
          <w:rFonts w:ascii="Palatino Linotype" w:hAnsi="Palatino Linotype"/>
          <w:b/>
          <w:bCs/>
          <w:sz w:val="24"/>
          <w:szCs w:val="24"/>
          <w:u w:val="single"/>
        </w:rPr>
        <w:t>OBAVEZNA LITERATURA</w:t>
      </w:r>
    </w:p>
    <w:p w:rsidR="008802F7" w:rsidRPr="008802F7" w:rsidRDefault="008914DF" w:rsidP="008802F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Peter Strutt</w:t>
      </w:r>
      <w:r>
        <w:rPr>
          <w:rFonts w:ascii="Palatino Linotype" w:hAnsi="Palatino Linotype"/>
          <w:i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2013.</w:t>
      </w:r>
      <w:r w:rsidR="008802F7" w:rsidRPr="008802F7">
        <w:rPr>
          <w:rFonts w:ascii="Palatino Linotype" w:hAnsi="Palatino Linotype"/>
          <w:i/>
          <w:sz w:val="24"/>
          <w:szCs w:val="24"/>
        </w:rPr>
        <w:t xml:space="preserve"> </w:t>
      </w:r>
      <w:r w:rsidRPr="008802F7">
        <w:rPr>
          <w:rFonts w:ascii="Palatino Linotype" w:hAnsi="Palatino Linotype"/>
          <w:b/>
          <w:i/>
          <w:sz w:val="24"/>
          <w:szCs w:val="24"/>
        </w:rPr>
        <w:t>English for International Tourism</w:t>
      </w:r>
      <w:r>
        <w:rPr>
          <w:rFonts w:ascii="Palatino Linotype" w:hAnsi="Palatino Linotype"/>
          <w:sz w:val="24"/>
          <w:szCs w:val="24"/>
        </w:rPr>
        <w:t>, Pearson Education Ltd</w:t>
      </w:r>
      <w:r w:rsidR="008802F7" w:rsidRPr="008802F7">
        <w:rPr>
          <w:rFonts w:ascii="Palatino Linotype" w:hAnsi="Palatino Linotype"/>
          <w:sz w:val="24"/>
          <w:szCs w:val="24"/>
        </w:rPr>
        <w:t xml:space="preserve"> (</w:t>
      </w:r>
      <w:r w:rsidR="008802F7" w:rsidRPr="008802F7">
        <w:rPr>
          <w:rFonts w:ascii="Palatino Linotype" w:hAnsi="Palatino Linotype"/>
          <w:b/>
          <w:sz w:val="24"/>
          <w:szCs w:val="24"/>
        </w:rPr>
        <w:t xml:space="preserve">UNITS </w:t>
      </w:r>
      <w:r>
        <w:rPr>
          <w:rFonts w:ascii="Palatino Linotype" w:hAnsi="Palatino Linotype"/>
          <w:b/>
          <w:sz w:val="24"/>
          <w:szCs w:val="24"/>
        </w:rPr>
        <w:t>1, 4, 6, 7</w:t>
      </w:r>
      <w:r w:rsidR="008802F7" w:rsidRPr="008802F7">
        <w:rPr>
          <w:rFonts w:ascii="Palatino Linotype" w:hAnsi="Palatino Linotype"/>
          <w:sz w:val="24"/>
          <w:szCs w:val="24"/>
        </w:rPr>
        <w:t>)</w:t>
      </w:r>
    </w:p>
    <w:p w:rsidR="00306F2B" w:rsidRPr="00B614C8" w:rsidRDefault="008914DF" w:rsidP="008914DF">
      <w:pPr>
        <w:numPr>
          <w:ilvl w:val="0"/>
          <w:numId w:val="5"/>
        </w:numPr>
        <w:spacing w:after="0" w:line="240" w:lineRule="auto"/>
        <w:rPr>
          <w:rFonts w:ascii="Palatino Linotype" w:hAnsi="Palatino Linotype"/>
          <w:sz w:val="12"/>
          <w:szCs w:val="12"/>
        </w:rPr>
      </w:pPr>
      <w:r>
        <w:rPr>
          <w:rFonts w:ascii="Palatino Linotype" w:hAnsi="Palatino Linotype"/>
          <w:sz w:val="24"/>
          <w:szCs w:val="24"/>
        </w:rPr>
        <w:t>Materijali sa internet stranice</w:t>
      </w:r>
      <w:r w:rsidR="008802F7" w:rsidRPr="008802F7">
        <w:rPr>
          <w:rFonts w:ascii="Palatino Linotype" w:hAnsi="Palatino Linotype"/>
          <w:sz w:val="24"/>
          <w:szCs w:val="24"/>
        </w:rPr>
        <w:t xml:space="preserve"> </w:t>
      </w:r>
      <w:r w:rsidR="008802F7" w:rsidRPr="008802F7">
        <w:rPr>
          <w:rFonts w:ascii="Palatino Linotype" w:hAnsi="Palatino Linotype"/>
          <w:b/>
          <w:sz w:val="24"/>
          <w:szCs w:val="24"/>
        </w:rPr>
        <w:t>Predmeti</w:t>
      </w:r>
      <w:r w:rsidR="008802F7" w:rsidRPr="008802F7">
        <w:rPr>
          <w:rFonts w:ascii="Palatino Linotype" w:hAnsi="Palatino Linotype"/>
          <w:sz w:val="24"/>
          <w:szCs w:val="24"/>
        </w:rPr>
        <w:t xml:space="preserve"> VTŠ</w:t>
      </w:r>
      <w:r>
        <w:rPr>
          <w:rFonts w:ascii="Palatino Linotype" w:hAnsi="Palatino Linotype"/>
          <w:sz w:val="24"/>
          <w:szCs w:val="24"/>
        </w:rPr>
        <w:t xml:space="preserve"> (EJA2)</w:t>
      </w:r>
      <w:r w:rsidR="008802F7" w:rsidRPr="008802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ili </w:t>
      </w:r>
      <w:r w:rsidRPr="00E7757B">
        <w:rPr>
          <w:rFonts w:ascii="Palatino Linotype" w:hAnsi="Palatino Linotype"/>
          <w:b/>
          <w:sz w:val="24"/>
          <w:szCs w:val="24"/>
        </w:rPr>
        <w:t>Google učionice</w:t>
      </w:r>
      <w:r>
        <w:rPr>
          <w:rFonts w:ascii="Palatino Linotype" w:hAnsi="Palatino Linotype"/>
          <w:sz w:val="24"/>
          <w:szCs w:val="24"/>
        </w:rPr>
        <w:t xml:space="preserve"> predmeta </w:t>
      </w:r>
      <w:r w:rsidRPr="008914DF">
        <w:rPr>
          <w:rFonts w:ascii="Palatino Linotype" w:hAnsi="Palatino Linotype"/>
          <w:i/>
          <w:sz w:val="24"/>
          <w:szCs w:val="24"/>
        </w:rPr>
        <w:t>English Language in Tourism 1</w:t>
      </w:r>
      <w:r>
        <w:rPr>
          <w:rFonts w:ascii="Palatino Linotype" w:hAnsi="Palatino Linotype"/>
          <w:sz w:val="24"/>
          <w:szCs w:val="24"/>
        </w:rPr>
        <w:t xml:space="preserve"> (</w:t>
      </w:r>
      <w:r w:rsidRPr="00B40F87">
        <w:rPr>
          <w:rFonts w:ascii="Palatino Linotype" w:hAnsi="Palatino Linotype"/>
          <w:b/>
          <w:sz w:val="24"/>
          <w:szCs w:val="24"/>
        </w:rPr>
        <w:t xml:space="preserve">za pristup kontaktirati </w:t>
      </w:r>
      <w:r w:rsidR="00B40F87">
        <w:rPr>
          <w:rFonts w:ascii="Palatino Linotype" w:hAnsi="Palatino Linotype"/>
          <w:b/>
          <w:sz w:val="24"/>
          <w:szCs w:val="24"/>
        </w:rPr>
        <w:t xml:space="preserve">predmetnu </w:t>
      </w:r>
      <w:r w:rsidRPr="00B40F87">
        <w:rPr>
          <w:rFonts w:ascii="Palatino Linotype" w:hAnsi="Palatino Linotype"/>
          <w:b/>
          <w:sz w:val="24"/>
          <w:szCs w:val="24"/>
        </w:rPr>
        <w:t>profesor</w:t>
      </w:r>
      <w:r w:rsidR="00B40F87">
        <w:rPr>
          <w:rFonts w:ascii="Palatino Linotype" w:hAnsi="Palatino Linotype"/>
          <w:b/>
          <w:sz w:val="24"/>
          <w:szCs w:val="24"/>
        </w:rPr>
        <w:t>ku</w:t>
      </w:r>
      <w:r>
        <w:rPr>
          <w:rFonts w:ascii="Palatino Linotype" w:hAnsi="Palatino Linotype"/>
          <w:sz w:val="24"/>
          <w:szCs w:val="24"/>
        </w:rPr>
        <w:t>)</w:t>
      </w:r>
    </w:p>
    <w:p w:rsidR="008802F7" w:rsidRDefault="00951E68" w:rsidP="008802F7">
      <w:pPr>
        <w:spacing w:after="0" w:line="240" w:lineRule="auto"/>
        <w:rPr>
          <w:rFonts w:ascii="Palatino Linotype" w:hAnsi="Palatino Linotype"/>
          <w:sz w:val="24"/>
          <w:szCs w:val="24"/>
        </w:rPr>
      </w:pPr>
      <w:hyperlink r:id="rId8" w:anchor="druga" w:history="1">
        <w:r w:rsidR="00306F2B" w:rsidRPr="005D41D5">
          <w:rPr>
            <w:rStyle w:val="Hyperlink"/>
            <w:rFonts w:ascii="Palatino Linotype" w:hAnsi="Palatino Linotype"/>
            <w:sz w:val="24"/>
            <w:szCs w:val="24"/>
          </w:rPr>
          <w:t>https://www.visokaturisticka.edu.rs/v72-page.php?id=studije/predmeti#druga</w:t>
        </w:r>
      </w:hyperlink>
    </w:p>
    <w:p w:rsidR="00306F2B" w:rsidRPr="00306F2B" w:rsidRDefault="00306F2B" w:rsidP="008802F7">
      <w:pPr>
        <w:spacing w:after="0" w:line="240" w:lineRule="auto"/>
        <w:rPr>
          <w:rFonts w:ascii="Palatino Linotype" w:hAnsi="Palatino Linotype"/>
          <w:sz w:val="16"/>
          <w:szCs w:val="16"/>
        </w:rPr>
      </w:pPr>
    </w:p>
    <w:p w:rsidR="008802F7" w:rsidRPr="008802F7" w:rsidRDefault="008802F7" w:rsidP="008802F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802F7">
        <w:rPr>
          <w:rFonts w:ascii="Palatino Linotype" w:hAnsi="Palatino Linotype"/>
          <w:b/>
          <w:sz w:val="24"/>
          <w:szCs w:val="24"/>
          <w:u w:val="single"/>
        </w:rPr>
        <w:t>Audio materijal</w:t>
      </w:r>
      <w:r w:rsidRPr="008802F7">
        <w:rPr>
          <w:rFonts w:ascii="Palatino Linotype" w:hAnsi="Palatino Linotype"/>
          <w:sz w:val="24"/>
          <w:szCs w:val="24"/>
        </w:rPr>
        <w:t xml:space="preserve"> korišćen na časovima vežbi studentima je dostupan u kabinetu za engleski jezik i na </w:t>
      </w:r>
      <w:r w:rsidRPr="008802F7">
        <w:rPr>
          <w:rFonts w:ascii="Palatino Linotype" w:hAnsi="Palatino Linotype"/>
          <w:b/>
          <w:sz w:val="24"/>
          <w:szCs w:val="24"/>
        </w:rPr>
        <w:t>internet stranici “Predmeti/Engleski jezik A2”</w:t>
      </w:r>
    </w:p>
    <w:p w:rsidR="008802F7" w:rsidRPr="00306F2B" w:rsidRDefault="008802F7" w:rsidP="008802F7">
      <w:pPr>
        <w:spacing w:after="0" w:line="240" w:lineRule="auto"/>
        <w:rPr>
          <w:rFonts w:ascii="Palatino Linotype" w:hAnsi="Palatino Linotype"/>
          <w:sz w:val="16"/>
          <w:szCs w:val="16"/>
        </w:rPr>
      </w:pPr>
    </w:p>
    <w:p w:rsidR="008802F7" w:rsidRPr="00306F2B" w:rsidRDefault="008802F7" w:rsidP="008802F7">
      <w:pPr>
        <w:spacing w:after="0" w:line="240" w:lineRule="auto"/>
        <w:rPr>
          <w:rFonts w:ascii="Palatino Linotype" w:hAnsi="Palatino Linotype"/>
        </w:rPr>
      </w:pPr>
      <w:r w:rsidRPr="00306F2B">
        <w:rPr>
          <w:rFonts w:ascii="Palatino Linotype" w:hAnsi="Palatino Linotype"/>
          <w:b/>
          <w:bCs/>
        </w:rPr>
        <w:t>Dodatna literatura</w:t>
      </w:r>
    </w:p>
    <w:p w:rsidR="008802F7" w:rsidRPr="00306F2B" w:rsidRDefault="00880C57" w:rsidP="008802F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Murphy, R. 2003. English Grammar in Use. Cambridge: Cambridge University Press</w:t>
      </w:r>
      <w:r w:rsidR="008802F7" w:rsidRPr="00306F2B">
        <w:rPr>
          <w:rFonts w:ascii="Palatino Linotype" w:hAnsi="Palatino Linotype"/>
        </w:rPr>
        <w:t>.</w:t>
      </w:r>
    </w:p>
    <w:p w:rsidR="008802F7" w:rsidRPr="00306F2B" w:rsidRDefault="00880C57" w:rsidP="008802F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Philips, J. 2006. </w:t>
      </w:r>
      <w:r w:rsidR="008802F7" w:rsidRPr="00306F2B">
        <w:rPr>
          <w:rFonts w:ascii="Palatino Linotype" w:hAnsi="Palatino Linotype"/>
        </w:rPr>
        <w:t>Oxford English / Serbian Student's Dic</w:t>
      </w:r>
      <w:r>
        <w:rPr>
          <w:rFonts w:ascii="Palatino Linotype" w:hAnsi="Palatino Linotype"/>
        </w:rPr>
        <w:t>tionary, Oxford: OUP.</w:t>
      </w:r>
      <w:r w:rsidR="008802F7" w:rsidRPr="00306F2B">
        <w:rPr>
          <w:rFonts w:ascii="Palatino Linotype" w:hAnsi="Palatino Linotype"/>
        </w:rPr>
        <w:t xml:space="preserve"> </w:t>
      </w:r>
    </w:p>
    <w:p w:rsidR="008802F7" w:rsidRDefault="008802F7" w:rsidP="008802F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Palatino Linotype" w:hAnsi="Palatino Linotype"/>
        </w:rPr>
      </w:pPr>
      <w:r w:rsidRPr="00306F2B">
        <w:rPr>
          <w:rFonts w:ascii="Palatino Linotype" w:hAnsi="Palatino Linotype"/>
        </w:rPr>
        <w:t>Dubicka</w:t>
      </w:r>
      <w:r w:rsidR="00880C57">
        <w:rPr>
          <w:rFonts w:ascii="Palatino Linotype" w:hAnsi="Palatino Linotype"/>
        </w:rPr>
        <w:t>, I.</w:t>
      </w:r>
      <w:r w:rsidRPr="00306F2B">
        <w:rPr>
          <w:rFonts w:ascii="Palatino Linotype" w:hAnsi="Palatino Linotype"/>
        </w:rPr>
        <w:t xml:space="preserve"> O’Keefe,</w:t>
      </w:r>
      <w:r w:rsidR="00880C57">
        <w:rPr>
          <w:rFonts w:ascii="Palatino Linotype" w:hAnsi="Palatino Linotype"/>
        </w:rPr>
        <w:t xml:space="preserve"> M. 2013.</w:t>
      </w:r>
      <w:r w:rsidRPr="00306F2B">
        <w:rPr>
          <w:rFonts w:ascii="Palatino Linotype" w:hAnsi="Palatino Linotype"/>
        </w:rPr>
        <w:t xml:space="preserve"> </w:t>
      </w:r>
      <w:r w:rsidRPr="00306F2B">
        <w:rPr>
          <w:rFonts w:ascii="Palatino Linotype" w:hAnsi="Palatino Linotype"/>
          <w:i/>
        </w:rPr>
        <w:t>English for International Tourism</w:t>
      </w:r>
      <w:r w:rsidRPr="00306F2B">
        <w:rPr>
          <w:rFonts w:ascii="Palatino Linotype" w:hAnsi="Palatino Linotype"/>
        </w:rPr>
        <w:t>, Coursebook</w:t>
      </w:r>
      <w:r w:rsidR="00880C57">
        <w:rPr>
          <w:rFonts w:ascii="Palatino Linotype" w:hAnsi="Palatino Linotype"/>
        </w:rPr>
        <w:t>&amp;WorkBook</w:t>
      </w:r>
      <w:r w:rsidR="00B40F87">
        <w:rPr>
          <w:rFonts w:ascii="Palatino Linotype" w:hAnsi="Palatino Linotype"/>
        </w:rPr>
        <w:t>, Harlow: Pearson</w:t>
      </w:r>
      <w:r w:rsidRPr="00306F2B">
        <w:rPr>
          <w:rFonts w:ascii="Palatino Linotype" w:hAnsi="Palatino Linotype"/>
        </w:rPr>
        <w:t xml:space="preserve"> (</w:t>
      </w:r>
      <w:r w:rsidR="008914DF">
        <w:rPr>
          <w:rFonts w:ascii="Palatino Linotype" w:hAnsi="Palatino Linotype"/>
        </w:rPr>
        <w:t>pre-intermediate level</w:t>
      </w:r>
      <w:r w:rsidRPr="00306F2B">
        <w:rPr>
          <w:rFonts w:ascii="Palatino Linotype" w:hAnsi="Palatino Linotype"/>
        </w:rPr>
        <w:t>).</w:t>
      </w:r>
    </w:p>
    <w:p w:rsidR="00880C57" w:rsidRPr="00880C57" w:rsidRDefault="00880C57" w:rsidP="00880C5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Strutt</w:t>
      </w:r>
      <w:r w:rsidRPr="00306F2B">
        <w:rPr>
          <w:rFonts w:ascii="Palatino Linotype" w:hAnsi="Palatino Linotype"/>
        </w:rPr>
        <w:t>,</w:t>
      </w:r>
      <w:r>
        <w:rPr>
          <w:rFonts w:ascii="Palatino Linotype" w:hAnsi="Palatino Linotype"/>
        </w:rPr>
        <w:t xml:space="preserve"> P. 2013.</w:t>
      </w:r>
      <w:r w:rsidRPr="00306F2B">
        <w:rPr>
          <w:rFonts w:ascii="Palatino Linotype" w:hAnsi="Palatino Linotype"/>
        </w:rPr>
        <w:t xml:space="preserve"> </w:t>
      </w:r>
      <w:r w:rsidRPr="00306F2B">
        <w:rPr>
          <w:rFonts w:ascii="Palatino Linotype" w:hAnsi="Palatino Linotype"/>
          <w:i/>
        </w:rPr>
        <w:t>English for International Tourism</w:t>
      </w:r>
      <w:r w:rsidRPr="00306F2B">
        <w:rPr>
          <w:rFonts w:ascii="Palatino Linotype" w:hAnsi="Palatino Linotype"/>
        </w:rPr>
        <w:t>, Coursebook</w:t>
      </w:r>
      <w:r>
        <w:rPr>
          <w:rFonts w:ascii="Palatino Linotype" w:hAnsi="Palatino Linotype"/>
        </w:rPr>
        <w:t>&amp;WorkBook</w:t>
      </w:r>
      <w:r w:rsidRPr="00306F2B">
        <w:rPr>
          <w:rFonts w:ascii="Palatino Linotype" w:hAnsi="Palatino Linotype"/>
        </w:rPr>
        <w:t>, Pearson, 2013. (</w:t>
      </w:r>
      <w:r>
        <w:rPr>
          <w:rFonts w:ascii="Palatino Linotype" w:hAnsi="Palatino Linotype"/>
        </w:rPr>
        <w:t>upper-intermediate level</w:t>
      </w:r>
      <w:r w:rsidRPr="00306F2B">
        <w:rPr>
          <w:rFonts w:ascii="Palatino Linotype" w:hAnsi="Palatino Linotype"/>
        </w:rPr>
        <w:t>).</w:t>
      </w:r>
    </w:p>
    <w:p w:rsidR="008802F7" w:rsidRPr="00306F2B" w:rsidRDefault="00B40F87" w:rsidP="008802F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Harding, K. Walker, R. 2006.</w:t>
      </w:r>
      <w:r w:rsidR="008802F7" w:rsidRPr="00306F2B">
        <w:rPr>
          <w:rFonts w:ascii="Palatino Linotype" w:hAnsi="Palatino Linotype"/>
        </w:rPr>
        <w:t xml:space="preserve"> </w:t>
      </w:r>
      <w:r w:rsidR="008802F7" w:rsidRPr="00306F2B">
        <w:rPr>
          <w:rFonts w:ascii="Palatino Linotype" w:hAnsi="Palatino Linotype"/>
          <w:i/>
        </w:rPr>
        <w:t xml:space="preserve">Oxford English for Careers, Tourism </w:t>
      </w:r>
      <w:r w:rsidR="008802F7" w:rsidRPr="00306F2B">
        <w:rPr>
          <w:rFonts w:ascii="Palatino Linotype" w:hAnsi="Palatino Linotype"/>
        </w:rPr>
        <w:t>, Student’s Book-Prov</w:t>
      </w:r>
      <w:r>
        <w:rPr>
          <w:rFonts w:ascii="Palatino Linotype" w:hAnsi="Palatino Linotype"/>
        </w:rPr>
        <w:t>ision, Oxford: OUP</w:t>
      </w:r>
    </w:p>
    <w:p w:rsidR="008802F7" w:rsidRPr="00306F2B" w:rsidRDefault="008802F7" w:rsidP="008802F7">
      <w:pPr>
        <w:spacing w:after="0" w:line="240" w:lineRule="auto"/>
        <w:rPr>
          <w:rFonts w:ascii="Palatino Linotype" w:hAnsi="Palatino Linotype"/>
          <w:b/>
        </w:rPr>
      </w:pPr>
      <w:r w:rsidRPr="00306F2B">
        <w:rPr>
          <w:rFonts w:ascii="Palatino Linotype" w:hAnsi="Palatino Linotype"/>
          <w:b/>
        </w:rPr>
        <w:t xml:space="preserve">Reference sa interneta: </w:t>
      </w:r>
    </w:p>
    <w:p w:rsidR="008802F7" w:rsidRPr="00306F2B" w:rsidRDefault="008802F7" w:rsidP="008802F7">
      <w:pPr>
        <w:spacing w:after="0" w:line="240" w:lineRule="auto"/>
        <w:rPr>
          <w:rFonts w:ascii="Palatino Linotype" w:hAnsi="Palatino Linotype"/>
        </w:rPr>
      </w:pPr>
      <w:r w:rsidRPr="00306F2B">
        <w:rPr>
          <w:rFonts w:ascii="Palatino Linotype" w:hAnsi="Palatino Linotype"/>
        </w:rPr>
        <w:t xml:space="preserve">(pogledati i korisne </w:t>
      </w:r>
      <w:r w:rsidRPr="00306F2B">
        <w:rPr>
          <w:rFonts w:ascii="Palatino Linotype" w:hAnsi="Palatino Linotype"/>
          <w:b/>
        </w:rPr>
        <w:t xml:space="preserve">linkove </w:t>
      </w:r>
      <w:r w:rsidRPr="00306F2B">
        <w:rPr>
          <w:rFonts w:ascii="Palatino Linotype" w:hAnsi="Palatino Linotype"/>
        </w:rPr>
        <w:t xml:space="preserve">na PP prezentacijama </w:t>
      </w:r>
      <w:r w:rsidRPr="00306F2B">
        <w:rPr>
          <w:rFonts w:ascii="Palatino Linotype" w:hAnsi="Palatino Linotype"/>
          <w:b/>
        </w:rPr>
        <w:t>na internet stranici Predmeti</w:t>
      </w:r>
      <w:r w:rsidRPr="00306F2B">
        <w:rPr>
          <w:rFonts w:ascii="Palatino Linotype" w:hAnsi="Palatino Linotype"/>
        </w:rPr>
        <w:t>)</w:t>
      </w:r>
    </w:p>
    <w:p w:rsidR="008802F7" w:rsidRPr="00B614C8" w:rsidRDefault="00951E68" w:rsidP="008802F7">
      <w:pPr>
        <w:pStyle w:val="ListParagraph"/>
        <w:numPr>
          <w:ilvl w:val="0"/>
          <w:numId w:val="7"/>
        </w:numPr>
        <w:spacing w:after="0" w:line="240" w:lineRule="auto"/>
        <w:rPr>
          <w:rFonts w:ascii="Palatino Linotype" w:hAnsi="Palatino Linotype"/>
          <w:b/>
          <w:u w:val="single"/>
        </w:rPr>
      </w:pPr>
      <w:hyperlink r:id="rId9" w:history="1">
        <w:r w:rsidR="008802F7" w:rsidRPr="00306F2B">
          <w:rPr>
            <w:rStyle w:val="Hyperlink"/>
            <w:rFonts w:ascii="Palatino Linotype" w:hAnsi="Palatino Linotype"/>
            <w:b/>
          </w:rPr>
          <w:t>http://www.bbc.com/travel</w:t>
        </w:r>
      </w:hyperlink>
    </w:p>
    <w:p w:rsidR="00B614C8" w:rsidRPr="00306F2B" w:rsidRDefault="00951E68" w:rsidP="008802F7">
      <w:pPr>
        <w:pStyle w:val="ListParagraph"/>
        <w:numPr>
          <w:ilvl w:val="0"/>
          <w:numId w:val="7"/>
        </w:numPr>
        <w:spacing w:after="0" w:line="240" w:lineRule="auto"/>
        <w:rPr>
          <w:rFonts w:ascii="Palatino Linotype" w:hAnsi="Palatino Linotype"/>
          <w:b/>
          <w:u w:val="single"/>
        </w:rPr>
      </w:pPr>
      <w:hyperlink r:id="rId10" w:history="1">
        <w:r w:rsidR="00B614C8" w:rsidRPr="005528A1">
          <w:rPr>
            <w:rStyle w:val="Hyperlink"/>
            <w:rFonts w:ascii="Palatino Linotype" w:hAnsi="Palatino Linotype"/>
            <w:b/>
          </w:rPr>
          <w:t>http://www.eudict.com</w:t>
        </w:r>
      </w:hyperlink>
      <w:r w:rsidR="00B614C8">
        <w:rPr>
          <w:rFonts w:ascii="Palatino Linotype" w:hAnsi="Palatino Linotype"/>
          <w:b/>
          <w:u w:val="single"/>
        </w:rPr>
        <w:t xml:space="preserve"> </w:t>
      </w:r>
      <w:r w:rsidR="00B614C8" w:rsidRPr="00B614C8">
        <w:rPr>
          <w:rFonts w:ascii="Palatino Linotype" w:hAnsi="Palatino Linotype" w:cs="Arial"/>
        </w:rPr>
        <w:t>(for Serbian-English and/or BCMS languages –English)</w:t>
      </w:r>
    </w:p>
    <w:p w:rsidR="008802F7" w:rsidRPr="00306F2B" w:rsidRDefault="00951E68" w:rsidP="008802F7">
      <w:pPr>
        <w:pStyle w:val="ListParagraph"/>
        <w:numPr>
          <w:ilvl w:val="0"/>
          <w:numId w:val="7"/>
        </w:numPr>
        <w:spacing w:after="0" w:line="240" w:lineRule="auto"/>
        <w:rPr>
          <w:rFonts w:ascii="Palatino Linotype" w:hAnsi="Palatino Linotype"/>
          <w:b/>
        </w:rPr>
      </w:pPr>
      <w:hyperlink r:id="rId11" w:history="1">
        <w:r w:rsidR="008802F7" w:rsidRPr="00306F2B">
          <w:rPr>
            <w:rStyle w:val="Hyperlink"/>
            <w:rFonts w:ascii="Palatino Linotype" w:hAnsi="Palatino Linotype"/>
            <w:b/>
          </w:rPr>
          <w:t>http://www.lonelyplanet.com/</w:t>
        </w:r>
      </w:hyperlink>
    </w:p>
    <w:p w:rsidR="008802F7" w:rsidRPr="00306F2B" w:rsidRDefault="00951E68" w:rsidP="008802F7">
      <w:pPr>
        <w:pStyle w:val="ListParagraph"/>
        <w:numPr>
          <w:ilvl w:val="0"/>
          <w:numId w:val="7"/>
        </w:numPr>
        <w:spacing w:after="0" w:line="240" w:lineRule="auto"/>
        <w:rPr>
          <w:rFonts w:ascii="Palatino Linotype" w:hAnsi="Palatino Linotype"/>
          <w:b/>
        </w:rPr>
      </w:pPr>
      <w:hyperlink r:id="rId12" w:history="1">
        <w:r w:rsidR="008802F7" w:rsidRPr="00306F2B">
          <w:rPr>
            <w:rStyle w:val="Hyperlink"/>
            <w:rFonts w:ascii="Palatino Linotype" w:hAnsi="Palatino Linotype"/>
            <w:b/>
          </w:rPr>
          <w:t>http://www.travel-industry-dictionary.com/</w:t>
        </w:r>
      </w:hyperlink>
    </w:p>
    <w:p w:rsidR="008802F7" w:rsidRPr="00306F2B" w:rsidRDefault="00951E68" w:rsidP="008802F7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Palatino Linotype" w:hAnsi="Palatino Linotype"/>
          <w:b/>
        </w:rPr>
      </w:pPr>
      <w:hyperlink r:id="rId13" w:history="1">
        <w:r w:rsidR="008802F7" w:rsidRPr="00306F2B">
          <w:rPr>
            <w:rStyle w:val="Hyperlink"/>
            <w:rFonts w:ascii="Palatino Linotype" w:hAnsi="Palatino Linotype"/>
            <w:b/>
          </w:rPr>
          <w:t>http://www.travelchannel.com/</w:t>
        </w:r>
      </w:hyperlink>
    </w:p>
    <w:p w:rsidR="008802F7" w:rsidRPr="00306F2B" w:rsidRDefault="00951E68" w:rsidP="008802F7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Palatino Linotype" w:hAnsi="Palatino Linotype"/>
          <w:b/>
        </w:rPr>
      </w:pPr>
      <w:hyperlink r:id="rId14" w:history="1">
        <w:r w:rsidR="008802F7" w:rsidRPr="00306F2B">
          <w:rPr>
            <w:rStyle w:val="Hyperlink"/>
            <w:rFonts w:ascii="Palatino Linotype" w:hAnsi="Palatino Linotype"/>
            <w:b/>
          </w:rPr>
          <w:t>https://www.youtube.com/channel/UCGaOvAFinZ7BCN_FDmw74fQ</w:t>
        </w:r>
      </w:hyperlink>
    </w:p>
    <w:sectPr w:rsidR="008802F7" w:rsidRPr="00306F2B" w:rsidSect="00B614C8">
      <w:pgSz w:w="12240" w:h="15840"/>
      <w:pgMar w:top="7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D94" w:rsidRDefault="00D14D94" w:rsidP="008802F7">
      <w:pPr>
        <w:spacing w:after="0" w:line="240" w:lineRule="auto"/>
      </w:pPr>
      <w:r>
        <w:separator/>
      </w:r>
    </w:p>
  </w:endnote>
  <w:endnote w:type="continuationSeparator" w:id="1">
    <w:p w:rsidR="00D14D94" w:rsidRDefault="00D14D94" w:rsidP="00880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D94" w:rsidRDefault="00D14D94" w:rsidP="008802F7">
      <w:pPr>
        <w:spacing w:after="0" w:line="240" w:lineRule="auto"/>
      </w:pPr>
      <w:r>
        <w:separator/>
      </w:r>
    </w:p>
  </w:footnote>
  <w:footnote w:type="continuationSeparator" w:id="1">
    <w:p w:rsidR="00D14D94" w:rsidRDefault="00D14D94" w:rsidP="008802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57F79"/>
    <w:multiLevelType w:val="multilevel"/>
    <w:tmpl w:val="3D52E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A0665A"/>
    <w:multiLevelType w:val="multilevel"/>
    <w:tmpl w:val="679C6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457D6E"/>
    <w:multiLevelType w:val="multilevel"/>
    <w:tmpl w:val="5472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BC74500"/>
    <w:multiLevelType w:val="multilevel"/>
    <w:tmpl w:val="D0AE1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3F5EFD"/>
    <w:multiLevelType w:val="hybridMultilevel"/>
    <w:tmpl w:val="BC2EA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0B0239"/>
    <w:multiLevelType w:val="multilevel"/>
    <w:tmpl w:val="0AAA702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A10716"/>
    <w:multiLevelType w:val="multilevel"/>
    <w:tmpl w:val="17547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352734"/>
    <w:multiLevelType w:val="hybridMultilevel"/>
    <w:tmpl w:val="29CA88A0"/>
    <w:lvl w:ilvl="0" w:tplc="D0B8A2AC">
      <w:numFmt w:val="bullet"/>
      <w:lvlText w:val="-"/>
      <w:lvlJc w:val="left"/>
      <w:pPr>
        <w:ind w:left="408" w:hanging="360"/>
      </w:pPr>
      <w:rPr>
        <w:rFonts w:ascii="Palatino Linotype" w:eastAsia="Times New Roman" w:hAnsi="Palatino Linotype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450FD"/>
    <w:rsid w:val="00027A99"/>
    <w:rsid w:val="00030DE6"/>
    <w:rsid w:val="000963BF"/>
    <w:rsid w:val="00151979"/>
    <w:rsid w:val="001809BE"/>
    <w:rsid w:val="002173C6"/>
    <w:rsid w:val="002A2F7F"/>
    <w:rsid w:val="00306F2B"/>
    <w:rsid w:val="003B0A10"/>
    <w:rsid w:val="00481F09"/>
    <w:rsid w:val="004F2FC4"/>
    <w:rsid w:val="005426D3"/>
    <w:rsid w:val="00546249"/>
    <w:rsid w:val="005862F7"/>
    <w:rsid w:val="005A3F0D"/>
    <w:rsid w:val="005E2C29"/>
    <w:rsid w:val="006302D6"/>
    <w:rsid w:val="006426FE"/>
    <w:rsid w:val="007D18E9"/>
    <w:rsid w:val="008802F7"/>
    <w:rsid w:val="00880C57"/>
    <w:rsid w:val="008914DF"/>
    <w:rsid w:val="008C11A6"/>
    <w:rsid w:val="008D583A"/>
    <w:rsid w:val="00951E68"/>
    <w:rsid w:val="00982AAA"/>
    <w:rsid w:val="00A450FD"/>
    <w:rsid w:val="00A55D1A"/>
    <w:rsid w:val="00AA7535"/>
    <w:rsid w:val="00B40F87"/>
    <w:rsid w:val="00B614C8"/>
    <w:rsid w:val="00BB0434"/>
    <w:rsid w:val="00C47109"/>
    <w:rsid w:val="00CA1A1F"/>
    <w:rsid w:val="00CC1A5F"/>
    <w:rsid w:val="00D14D94"/>
    <w:rsid w:val="00D61939"/>
    <w:rsid w:val="00E77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2F7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802F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802F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802F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802F7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802F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74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isokaturisticka.edu.rs/v72-page.php?id=studije/predmeti" TargetMode="External"/><Relationship Id="rId13" Type="http://schemas.openxmlformats.org/officeDocument/2006/relationships/hyperlink" Target="http://www.travelchannel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ravel-industry-dictionary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onelyplanet.com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eudict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bc.com/travel" TargetMode="External"/><Relationship Id="rId14" Type="http://schemas.openxmlformats.org/officeDocument/2006/relationships/hyperlink" Target="https://www.youtube.com/channel/UCGaOvAFinZ7BCN_FDmw74fQ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EJT1%20pitanja%20USMEN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C88AC-43A8-4446-95A7-BD4CAB7CB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EJT1 pitanja USMENI</Template>
  <TotalTime>135</TotalTime>
  <Pages>2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2026-02-16T12:21:00Z</dcterms:created>
  <dcterms:modified xsi:type="dcterms:W3CDTF">2026-02-16T15:31:00Z</dcterms:modified>
</cp:coreProperties>
</file>