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EA021" w14:textId="30FE0229" w:rsidR="00672380" w:rsidRPr="00672380" w:rsidRDefault="00672380" w:rsidP="00672380">
      <w:pPr>
        <w:ind w:left="720" w:hanging="360"/>
        <w:jc w:val="center"/>
        <w:rPr>
          <w:rFonts w:ascii="Times New Roman" w:hAnsi="Times New Roman" w:cs="Times New Roman"/>
          <w:b/>
          <w:bCs/>
          <w:lang w:val="sr-Cyrl-RS"/>
        </w:rPr>
      </w:pPr>
      <w:r w:rsidRPr="00672380">
        <w:rPr>
          <w:rFonts w:ascii="Times New Roman" w:hAnsi="Times New Roman" w:cs="Times New Roman"/>
          <w:b/>
          <w:bCs/>
          <w:lang w:val="sr-Cyrl-RS"/>
        </w:rPr>
        <w:t xml:space="preserve">Испитна питања из </w:t>
      </w:r>
      <w:proofErr w:type="spellStart"/>
      <w:r w:rsidRPr="00672380">
        <w:rPr>
          <w:rFonts w:ascii="Times New Roman" w:hAnsi="Times New Roman" w:cs="Times New Roman"/>
          <w:b/>
          <w:bCs/>
          <w:lang w:val="sr-Cyrl-RS"/>
        </w:rPr>
        <w:t>Уставноправног</w:t>
      </w:r>
      <w:proofErr w:type="spellEnd"/>
      <w:r w:rsidRPr="00672380">
        <w:rPr>
          <w:rFonts w:ascii="Times New Roman" w:hAnsi="Times New Roman" w:cs="Times New Roman"/>
          <w:b/>
          <w:bCs/>
          <w:lang w:val="sr-Cyrl-RS"/>
        </w:rPr>
        <w:t xml:space="preserve"> уређења Републике Србије за школску 202</w:t>
      </w:r>
      <w:r w:rsidR="004D30AE">
        <w:rPr>
          <w:rFonts w:ascii="Times New Roman" w:hAnsi="Times New Roman" w:cs="Times New Roman"/>
          <w:b/>
          <w:bCs/>
          <w:lang w:val="sr-Cyrl-RS"/>
        </w:rPr>
        <w:t>5</w:t>
      </w:r>
      <w:r w:rsidRPr="00672380">
        <w:rPr>
          <w:rFonts w:ascii="Times New Roman" w:hAnsi="Times New Roman" w:cs="Times New Roman"/>
          <w:b/>
          <w:bCs/>
          <w:lang w:val="sr-Cyrl-RS"/>
        </w:rPr>
        <w:t>/202</w:t>
      </w:r>
      <w:r w:rsidR="004D30AE">
        <w:rPr>
          <w:rFonts w:ascii="Times New Roman" w:hAnsi="Times New Roman" w:cs="Times New Roman"/>
          <w:b/>
          <w:bCs/>
          <w:lang w:val="sr-Cyrl-RS"/>
        </w:rPr>
        <w:t>6</w:t>
      </w:r>
      <w:r w:rsidRPr="00672380">
        <w:rPr>
          <w:rFonts w:ascii="Times New Roman" w:hAnsi="Times New Roman" w:cs="Times New Roman"/>
          <w:b/>
          <w:bCs/>
          <w:lang w:val="sr-Cyrl-RS"/>
        </w:rPr>
        <w:t>. годину</w:t>
      </w:r>
    </w:p>
    <w:p w14:paraId="18662313" w14:textId="77777777" w:rsidR="00672380" w:rsidRPr="00672380" w:rsidRDefault="00672380" w:rsidP="00A45B44">
      <w:pPr>
        <w:ind w:left="720" w:hanging="360"/>
        <w:jc w:val="both"/>
        <w:rPr>
          <w:rFonts w:ascii="Times New Roman" w:hAnsi="Times New Roman" w:cs="Times New Roman"/>
          <w:lang w:val="sr-Cyrl-RS"/>
        </w:rPr>
      </w:pPr>
    </w:p>
    <w:p w14:paraId="6EB3ADD3" w14:textId="77777777" w:rsidR="00672380" w:rsidRPr="00672380" w:rsidRDefault="00672380" w:rsidP="00A45B44">
      <w:pPr>
        <w:ind w:left="720" w:hanging="360"/>
        <w:jc w:val="both"/>
        <w:rPr>
          <w:rFonts w:ascii="Times New Roman" w:hAnsi="Times New Roman" w:cs="Times New Roman"/>
          <w:lang w:val="sr-Cyrl-RS"/>
        </w:rPr>
      </w:pPr>
    </w:p>
    <w:p w14:paraId="27A9B879" w14:textId="433BF63C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Извори уставног права у Србији и хијерархија правних аката</w:t>
      </w:r>
    </w:p>
    <w:p w14:paraId="491ADB1A" w14:textId="516F2E38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Дефиниција и структура устава</w:t>
      </w:r>
    </w:p>
    <w:p w14:paraId="6ED0914C" w14:textId="51D5AB87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Преамбула Устава Србије и уставна дефиниција Србије</w:t>
      </w:r>
    </w:p>
    <w:p w14:paraId="76AE39EE" w14:textId="3FA7803E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Појам и врсте уставних начела</w:t>
      </w:r>
    </w:p>
    <w:p w14:paraId="5DA14B0E" w14:textId="29909707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Начело грађанске суверености</w:t>
      </w:r>
    </w:p>
    <w:p w14:paraId="0700844D" w14:textId="5B842863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 xml:space="preserve">Начело поделе власти и начело владавине права </w:t>
      </w:r>
    </w:p>
    <w:p w14:paraId="555461F0" w14:textId="251FE815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Промена Устава Републике Србије</w:t>
      </w:r>
    </w:p>
    <w:p w14:paraId="158FD28E" w14:textId="23F5CC42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Појам, врсте и међународна заштита људских права</w:t>
      </w:r>
    </w:p>
    <w:p w14:paraId="1986F785" w14:textId="3A3525BE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Забрана дискриминације</w:t>
      </w:r>
    </w:p>
    <w:p w14:paraId="2601B961" w14:textId="712E5530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 xml:space="preserve">Лична права </w:t>
      </w:r>
    </w:p>
    <w:p w14:paraId="09FDDC67" w14:textId="67639199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Политичка права</w:t>
      </w:r>
    </w:p>
    <w:p w14:paraId="2A130908" w14:textId="579470DF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Економска, социјална и културна права</w:t>
      </w:r>
    </w:p>
    <w:p w14:paraId="452D4B66" w14:textId="53D0DB0F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Дужности грађана</w:t>
      </w:r>
    </w:p>
    <w:p w14:paraId="2CE0ED8A" w14:textId="1D5020A9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Народна иницијатива</w:t>
      </w:r>
    </w:p>
    <w:p w14:paraId="40DBA75C" w14:textId="3BCBEC80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 xml:space="preserve">Референдум </w:t>
      </w:r>
    </w:p>
    <w:p w14:paraId="5B2C01DA" w14:textId="0B9D7E1A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Појам и функције Народне скупштине</w:t>
      </w:r>
    </w:p>
    <w:p w14:paraId="4AA6F664" w14:textId="615DCA4A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Поступак доношења закона</w:t>
      </w:r>
    </w:p>
    <w:p w14:paraId="692EBEA2" w14:textId="1D3D44CA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Механизми контроле владе од стране Народне скупштине</w:t>
      </w:r>
    </w:p>
    <w:p w14:paraId="4960A924" w14:textId="47EF6E25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Избор народних посланика и конституисање Народне скупштине</w:t>
      </w:r>
    </w:p>
    <w:p w14:paraId="7EA3F78E" w14:textId="52AC96E4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Заседања Народне скупштине и мандат народних посланика</w:t>
      </w:r>
    </w:p>
    <w:p w14:paraId="362953BD" w14:textId="02E5CE82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Распуштање Народне скупштине</w:t>
      </w:r>
    </w:p>
    <w:p w14:paraId="6EE12320" w14:textId="5B38CB6D" w:rsidR="003C7D6A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Надлежности председника Републике</w:t>
      </w:r>
    </w:p>
    <w:p w14:paraId="12837747" w14:textId="7831FD3C" w:rsidR="00A45B44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Избор и мандат председника Републике</w:t>
      </w:r>
    </w:p>
    <w:p w14:paraId="3BE9E93C" w14:textId="2D4216B2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Разрешење председника Републике</w:t>
      </w:r>
    </w:p>
    <w:p w14:paraId="1164B2DA" w14:textId="02D217AF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Надлежности Владе</w:t>
      </w:r>
    </w:p>
    <w:p w14:paraId="5BA95E01" w14:textId="2C265140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Одговорност и састав Владе</w:t>
      </w:r>
    </w:p>
    <w:p w14:paraId="2733C8CF" w14:textId="4A12A992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Избор Владе и гласање о поверењу Влади</w:t>
      </w:r>
    </w:p>
    <w:p w14:paraId="371FE2CE" w14:textId="393D6AA2" w:rsidR="00672380" w:rsidRP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Почетак и престанак мандата Владе и чланова Владе</w:t>
      </w:r>
    </w:p>
    <w:p w14:paraId="0DC19B57" w14:textId="77777777" w:rsid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 w:rsidRPr="00672380">
        <w:rPr>
          <w:rFonts w:ascii="Times New Roman" w:hAnsi="Times New Roman" w:cs="Times New Roman"/>
          <w:lang w:val="sr-Cyrl-RS"/>
        </w:rPr>
        <w:t>Оставка председника владе и чланова Владе</w:t>
      </w:r>
    </w:p>
    <w:p w14:paraId="5851584F" w14:textId="28B25EBD" w:rsidR="00672380" w:rsidRDefault="00672380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Р</w:t>
      </w:r>
      <w:r w:rsidRPr="00672380">
        <w:rPr>
          <w:rFonts w:ascii="Times New Roman" w:hAnsi="Times New Roman" w:cs="Times New Roman"/>
          <w:lang w:val="sr-Cyrl-RS"/>
        </w:rPr>
        <w:t>азрешење члана Владе</w:t>
      </w:r>
    </w:p>
    <w:p w14:paraId="3D6DEFD6" w14:textId="5FBE0BCC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Начела судске власти</w:t>
      </w:r>
    </w:p>
    <w:p w14:paraId="1DD7FF4D" w14:textId="42865C21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Уређење судова у Републици Србији</w:t>
      </w:r>
    </w:p>
    <w:p w14:paraId="2435A873" w14:textId="6C00E9E3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Независност судија и сталност судијски функције</w:t>
      </w:r>
    </w:p>
    <w:p w14:paraId="44F0BDE8" w14:textId="00272EF2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Високи савет судства</w:t>
      </w:r>
    </w:p>
    <w:p w14:paraId="1FA4775B" w14:textId="67558BAD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 xml:space="preserve">Јавна тужилаштва </w:t>
      </w:r>
    </w:p>
    <w:p w14:paraId="7F359080" w14:textId="58F51720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Високи савет тужилаштва</w:t>
      </w:r>
    </w:p>
    <w:p w14:paraId="060A5D64" w14:textId="623BE4E5" w:rsidR="004D30AE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Појам и надлежности Уставног суда</w:t>
      </w:r>
    </w:p>
    <w:p w14:paraId="70E99C32" w14:textId="05E496E4" w:rsidR="004D30AE" w:rsidRPr="00672380" w:rsidRDefault="004D30AE" w:rsidP="00A45B44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lang w:val="sr-Cyrl-RS"/>
        </w:rPr>
      </w:pPr>
      <w:r>
        <w:rPr>
          <w:rFonts w:ascii="Times New Roman" w:hAnsi="Times New Roman" w:cs="Times New Roman"/>
          <w:lang w:val="sr-Cyrl-RS"/>
        </w:rPr>
        <w:t>Избор и именовање судија Уставног суда</w:t>
      </w:r>
    </w:p>
    <w:p w14:paraId="6E8E494A" w14:textId="77777777" w:rsidR="00672380" w:rsidRPr="00672380" w:rsidRDefault="00672380" w:rsidP="00672380">
      <w:pPr>
        <w:ind w:left="360"/>
        <w:jc w:val="both"/>
        <w:rPr>
          <w:rFonts w:ascii="Times New Roman" w:hAnsi="Times New Roman" w:cs="Times New Roman"/>
          <w:lang w:val="sr-Cyrl-RS"/>
        </w:rPr>
      </w:pPr>
    </w:p>
    <w:sectPr w:rsidR="00672380" w:rsidRPr="006723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F2846"/>
    <w:multiLevelType w:val="hybridMultilevel"/>
    <w:tmpl w:val="C6E247F4"/>
    <w:lvl w:ilvl="0" w:tplc="69567750">
      <w:start w:val="9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3069BF"/>
    <w:multiLevelType w:val="hybridMultilevel"/>
    <w:tmpl w:val="CFDA92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3465803">
    <w:abstractNumId w:val="0"/>
  </w:num>
  <w:num w:numId="2" w16cid:durableId="2788030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D6A"/>
    <w:rsid w:val="00271BE4"/>
    <w:rsid w:val="003C5479"/>
    <w:rsid w:val="003C7D6A"/>
    <w:rsid w:val="004D30AE"/>
    <w:rsid w:val="005B2800"/>
    <w:rsid w:val="00672380"/>
    <w:rsid w:val="007710C1"/>
    <w:rsid w:val="00903FFC"/>
    <w:rsid w:val="00923078"/>
    <w:rsid w:val="00A4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5D0F511"/>
  <w15:chartTrackingRefBased/>
  <w15:docId w15:val="{A4548044-5CC7-FA4B-A308-548EACC75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7D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7D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7D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7D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7D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7D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7D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7D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7D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7D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7D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7D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7D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7D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7D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7D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7D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7D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7D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7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7D6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7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7D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7D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7D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7D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7D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7D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7D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195</Words>
  <Characters>1158</Characters>
  <Application>Microsoft Office Word</Application>
  <DocSecurity>0</DocSecurity>
  <Lines>38</Lines>
  <Paragraphs>39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Borko Mihajlovic</dc:creator>
  <cp:keywords/>
  <dc:description/>
  <cp:lastModifiedBy>Borko Mihajlovic</cp:lastModifiedBy>
  <cp:revision>20</cp:revision>
  <dcterms:created xsi:type="dcterms:W3CDTF">2025-06-27T10:39:00Z</dcterms:created>
  <dcterms:modified xsi:type="dcterms:W3CDTF">2026-05-28T06:50:00Z</dcterms:modified>
</cp:coreProperties>
</file>